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A" w:rsidRPr="003A2DAE" w:rsidRDefault="00EA67DA" w:rsidP="0060630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2DA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0in">
            <v:imagedata r:id="rId5" o:title=""/>
          </v:shape>
        </w:pict>
      </w: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</w:t>
      </w:r>
      <w:r w:rsidRPr="00FE2950">
        <w:rPr>
          <w:rFonts w:ascii="Times New Roman" w:hAnsi="Times New Roman"/>
          <w:sz w:val="24"/>
          <w:szCs w:val="24"/>
        </w:rPr>
        <w:t>е</w:t>
      </w:r>
      <w:r w:rsidRPr="00FE2950">
        <w:rPr>
          <w:rFonts w:ascii="Times New Roman" w:hAnsi="Times New Roman"/>
          <w:sz w:val="24"/>
          <w:szCs w:val="24"/>
        </w:rPr>
        <w:t>риальной базы обучения и воспитания. Одним из важных условий обновления является использование ЛЕГО-технологий. Использование ЛЕГО-конструкторов в образовательной работе с детьми выступает оптимальным средством формирования навыков конструкти</w:t>
      </w:r>
      <w:r w:rsidRPr="00FE2950">
        <w:rPr>
          <w:rFonts w:ascii="Times New Roman" w:hAnsi="Times New Roman"/>
          <w:sz w:val="24"/>
          <w:szCs w:val="24"/>
        </w:rPr>
        <w:t>в</w:t>
      </w:r>
      <w:r w:rsidRPr="00FE2950">
        <w:rPr>
          <w:rFonts w:ascii="Times New Roman" w:hAnsi="Times New Roman"/>
          <w:sz w:val="24"/>
          <w:szCs w:val="24"/>
        </w:rPr>
        <w:t>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ветствия полученного результата с замыслом.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Образовательная программа «Робототехника» рассчитана на 1  год  обучения для д</w:t>
      </w:r>
      <w:r w:rsidRPr="00FE2950">
        <w:rPr>
          <w:rFonts w:ascii="Times New Roman" w:hAnsi="Times New Roman"/>
          <w:sz w:val="24"/>
          <w:szCs w:val="24"/>
        </w:rPr>
        <w:t>е</w:t>
      </w:r>
      <w:r w:rsidRPr="00FE2950">
        <w:rPr>
          <w:rFonts w:ascii="Times New Roman" w:hAnsi="Times New Roman"/>
          <w:sz w:val="24"/>
          <w:szCs w:val="24"/>
        </w:rPr>
        <w:t>тей 5-6 лет.</w:t>
      </w:r>
    </w:p>
    <w:p w:rsidR="00EA67DA" w:rsidRPr="00FE2950" w:rsidRDefault="00EA67DA" w:rsidP="0060630E">
      <w:pPr>
        <w:spacing w:after="0" w:line="240" w:lineRule="atLeast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FE295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EA67DA" w:rsidRPr="00FE2950" w:rsidRDefault="00EA67DA" w:rsidP="0060630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развитие пространственных представлений через лего - конструирование; </w:t>
      </w:r>
    </w:p>
    <w:p w:rsidR="00EA67DA" w:rsidRPr="00FE2950" w:rsidRDefault="00EA67DA" w:rsidP="0060630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развитие умения самостоятельно решать поставленные конструкторские з</w:t>
      </w:r>
      <w:r w:rsidRPr="00FE2950">
        <w:rPr>
          <w:rFonts w:ascii="Times New Roman" w:hAnsi="Times New Roman"/>
          <w:sz w:val="24"/>
          <w:szCs w:val="24"/>
        </w:rPr>
        <w:t>а</w:t>
      </w:r>
      <w:r w:rsidRPr="00FE2950">
        <w:rPr>
          <w:rFonts w:ascii="Times New Roman" w:hAnsi="Times New Roman"/>
          <w:sz w:val="24"/>
          <w:szCs w:val="24"/>
        </w:rPr>
        <w:t>дачи.</w:t>
      </w:r>
    </w:p>
    <w:p w:rsidR="00EA67DA" w:rsidRPr="00FE2950" w:rsidRDefault="00EA67DA" w:rsidP="0060630E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учить сравнивать предметы по форме, размеру, цвету, находить закономерн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сти, отличия и общие черты в конструкциях;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познакомить с такими понятиями, как устойчивость, основание, схема;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используя демонстрационный материал, учить видеть конструкцию конкре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ного объекта, анализировать её основные части;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учить создавать различные конструкции по рисунку, схеме, условиям, по сл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весной инструкции и объединённые общей темой;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организовывать коллективные формы работы (пары, тройки), чтобы содейс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вовать развитию навыков коллективной работы;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формирование умения передавать особенности предметов средствами конс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руктора ЛЕГО;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развитие навыков общения, коммуникативных способностей. </w:t>
      </w:r>
    </w:p>
    <w:p w:rsidR="00EA67DA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EA67DA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Занятия проводятся  с детьми  5-6 лет  по подгруппам из 10 человек. 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Продолжительность занятия 25 – 30 минут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Обучение основывается на следующих </w:t>
      </w:r>
      <w:r w:rsidRPr="00FE2950">
        <w:rPr>
          <w:rFonts w:ascii="Times New Roman" w:hAnsi="Times New Roman"/>
          <w:b/>
          <w:bCs/>
          <w:sz w:val="24"/>
          <w:szCs w:val="24"/>
        </w:rPr>
        <w:t>педагогических принципах: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личностно ориентированного подхода (обращение к опыту ребенка)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природосообразности (учитывается возраст воспитанников);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сотрудничества;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систематичности, последовательности, повторяемости и наглядности обуч</w:t>
      </w:r>
      <w:r w:rsidRPr="00FE2950">
        <w:rPr>
          <w:rFonts w:ascii="Times New Roman" w:hAnsi="Times New Roman"/>
          <w:sz w:val="24"/>
          <w:szCs w:val="24"/>
        </w:rPr>
        <w:t>е</w:t>
      </w:r>
      <w:r w:rsidRPr="00FE2950">
        <w:rPr>
          <w:rFonts w:ascii="Times New Roman" w:hAnsi="Times New Roman"/>
          <w:sz w:val="24"/>
          <w:szCs w:val="24"/>
        </w:rPr>
        <w:t>ния;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«от простого – к сложному» (одна тема подается с возрастанием степени сложности).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На занятиях используются </w:t>
      </w:r>
      <w:r w:rsidRPr="00FE2950">
        <w:rPr>
          <w:rFonts w:ascii="Times New Roman" w:hAnsi="Times New Roman"/>
          <w:b/>
          <w:bCs/>
          <w:sz w:val="24"/>
          <w:szCs w:val="24"/>
        </w:rPr>
        <w:t>три основных вида конструирования: по образцу, по условиям и по замыслу.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t>Конструирование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образцу</w:t>
      </w:r>
      <w:r w:rsidRPr="00FE295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FE295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когда есть готовая модель того, что нужно построить (например, изображение или схема дома).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t>При конструировании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условиям</w:t>
      </w:r>
      <w:r w:rsidRPr="00FE295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-  образца нет, задаются только условия, которым постройка должна соответствовать (например, домик для собачки должен быть мален</w:t>
      </w:r>
      <w:r w:rsidRPr="00FE2950">
        <w:rPr>
          <w:rFonts w:ascii="Times New Roman" w:hAnsi="Times New Roman"/>
          <w:sz w:val="24"/>
          <w:szCs w:val="24"/>
        </w:rPr>
        <w:t>ь</w:t>
      </w:r>
      <w:r w:rsidRPr="00FE2950">
        <w:rPr>
          <w:rFonts w:ascii="Times New Roman" w:hAnsi="Times New Roman"/>
          <w:sz w:val="24"/>
          <w:szCs w:val="24"/>
        </w:rPr>
        <w:t>ким, а для лошадки -  большим).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t>Конструирование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замыслу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предполагает, что ребенок сам, без каких-либо вне</w:t>
      </w:r>
      <w:r w:rsidRPr="00FE2950">
        <w:rPr>
          <w:rFonts w:ascii="Times New Roman" w:hAnsi="Times New Roman"/>
          <w:sz w:val="24"/>
          <w:szCs w:val="24"/>
        </w:rPr>
        <w:t>ш</w:t>
      </w:r>
      <w:r w:rsidRPr="00FE2950">
        <w:rPr>
          <w:rFonts w:ascii="Times New Roman" w:hAnsi="Times New Roman"/>
          <w:sz w:val="24"/>
          <w:szCs w:val="24"/>
        </w:rPr>
        <w:t>них ограничений, создаст образ будущего сооружения и воплотит его в материале, кот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рый имеется в его распоряжении. Этот тип конструирования лучше остальных развивает творческие способности малыша.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В процессе занятий </w:t>
      </w:r>
      <w:r w:rsidRPr="00FE2950">
        <w:rPr>
          <w:rFonts w:ascii="Times New Roman" w:hAnsi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/>
          <w:sz w:val="24"/>
          <w:szCs w:val="24"/>
        </w:rPr>
        <w:t xml:space="preserve"> – конструированием дети: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Развивают мелкую моторику рук;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Развивают память, внимание, умение сравнивать;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фантазировать, творчески мыслить;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Получают знания о счете, пропорции,  форме, симметрии, прочности и усто</w:t>
      </w:r>
      <w:r w:rsidRPr="00FE2950">
        <w:rPr>
          <w:rFonts w:ascii="Times New Roman" w:hAnsi="Times New Roman"/>
          <w:sz w:val="24"/>
          <w:szCs w:val="24"/>
        </w:rPr>
        <w:t>й</w:t>
      </w:r>
      <w:r w:rsidRPr="00FE2950">
        <w:rPr>
          <w:rFonts w:ascii="Times New Roman" w:hAnsi="Times New Roman"/>
          <w:sz w:val="24"/>
          <w:szCs w:val="24"/>
        </w:rPr>
        <w:t xml:space="preserve">чивости конструкции; 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создавать различные конструкции по рисунку, схеме, условиям, по словесной инструкции и объединённые общей темой;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общаться, устраивать совместные игры, уважать свой и чужой труд.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Конструктор </w:t>
      </w:r>
      <w:r w:rsidRPr="00FE2950">
        <w:rPr>
          <w:rFonts w:ascii="Times New Roman" w:hAnsi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/>
          <w:sz w:val="24"/>
          <w:szCs w:val="24"/>
        </w:rPr>
        <w:t xml:space="preserve"> помогает детям воплощать в жизнь свои задумки, строить и фа</w:t>
      </w:r>
      <w:r w:rsidRPr="00FE2950">
        <w:rPr>
          <w:rFonts w:ascii="Times New Roman" w:hAnsi="Times New Roman"/>
          <w:sz w:val="24"/>
          <w:szCs w:val="24"/>
        </w:rPr>
        <w:t>н</w:t>
      </w:r>
      <w:r w:rsidRPr="00FE2950">
        <w:rPr>
          <w:rFonts w:ascii="Times New Roman" w:hAnsi="Times New Roman"/>
          <w:sz w:val="24"/>
          <w:szCs w:val="24"/>
        </w:rPr>
        <w:t>тазировать, увлечённо работая и видя конечный результат.</w:t>
      </w: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результате освоения программы ребенок умеет: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1.Конструировать по: схеме, условию, замыслу и теме. Планировать этапы создания со</w:t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ственной постройки.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2.Анализировать постройку, рассуждать, устанавливая причинно-следственные связи и логические отношения.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3.Работать в группе, аккуратно и бережно относиться к постройкам.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4.Проявлять интерес к техническому конструированию.</w:t>
      </w:r>
    </w:p>
    <w:p w:rsidR="00EA67DA" w:rsidRPr="00FE2950" w:rsidRDefault="00EA67DA" w:rsidP="0060630E">
      <w:pPr>
        <w:shd w:val="clear" w:color="auto" w:fill="FFFFFF"/>
        <w:spacing w:after="0" w:line="240" w:lineRule="atLeas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Программа кружка «Робототехника» реализует следующие принципы: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1. Принцип гуманизации в воспитательно-образовательном процессе – в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бенка со стороны всех участников образовательного процесса.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2. Принципы дифференциации и индивидуализации воспитания и обучения, тем с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мым обеспечивая развитие ребенка в соответствии с его склонностями, интересами и во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можностями, через создание условий для воспитания и обучения каждого ребенка с уч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 индивидуальных особенностей его развития.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3. Принцип преемственности требует не только и не столько овладения детьми опр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деленным объемом информации, знаний, сколько формирования у дошкольника качеств, необходимых для овладения учебной деятельностью, любознательности, инициативности, самостоятельности, произвольности и др.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Формы организации образовательной области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Занятие (по подгруппам, фронтально, индивидуально)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Индивидуальная работа с ребенком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Коллективные работы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Беседы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Тематические занятия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Дидактические игры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Физминутки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Сюрпризные моменты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Пальчиковая гимнастика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Интегрированная деятельности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Экскурсии, целевые прогулки</w:t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Условия организации образовательной области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Материально-технические (пространственные) условия:</w:t>
      </w:r>
      <w:r w:rsidRPr="00FE2950">
        <w:rPr>
          <w:rFonts w:ascii="Times New Roman" w:hAnsi="Times New Roman"/>
          <w:color w:val="000000"/>
          <w:sz w:val="24"/>
          <w:szCs w:val="24"/>
          <w:u w:val="single"/>
        </w:rPr>
        <w:br/>
      </w:r>
    </w:p>
    <w:p w:rsidR="00EA67DA" w:rsidRPr="00FE2950" w:rsidRDefault="00EA67DA" w:rsidP="004B26F1">
      <w:pPr>
        <w:numPr>
          <w:ilvl w:val="1"/>
          <w:numId w:val="3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Книжный уголок</w:t>
      </w:r>
    </w:p>
    <w:p w:rsidR="00EA67DA" w:rsidRPr="00FE2950" w:rsidRDefault="00EA67DA" w:rsidP="004B26F1">
      <w:pPr>
        <w:numPr>
          <w:ilvl w:val="1"/>
          <w:numId w:val="3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Дидактические материалы</w:t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Технические средства обучения: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Магнитофон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CD и аудио материал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Ноутбук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Наглядно – образный материал: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Иллюстрации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Наглядно - дидактический материал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Игровые атрибуты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Стихи, загадки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Открытки для рассматривания</w:t>
      </w: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 Перспективное планирование работы кружка </w:t>
      </w: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t>«Робототехника».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20"/>
        <w:gridCol w:w="3509"/>
      </w:tblGrid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 - во часов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Моя планета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Творческое  конструирование по замыслу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Строим дом, в котором мы живем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Стоянка для машин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«Город, в котором мы живем"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Животный и растительный мир 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Деревья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Зоопарк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Крокодил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 работа «В джунглях»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– помощник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Грузовик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Подъемный кран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«Автопарк»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гостях у сказки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Избушка Бабы – Яги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Паровозик из Ромашково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Замок принцессы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конструирование по замыслу детей «Моя сказка»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Азбука безопасности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Пожарная машина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Полицейская машина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Светофор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«Спасатели»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Весна шагает по планете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Скворечник для птиц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Ледокол 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Цветок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«Пришла весна»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Космос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Ракета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Космонавт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Космический корабль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 «Космодром»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Экспериментаторы (создание лего роботов)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Футболист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33 занятия </w:t>
            </w:r>
          </w:p>
        </w:tc>
      </w:tr>
    </w:tbl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Планируемые итоговые результаты:</w:t>
      </w:r>
      <w:r w:rsidRPr="00FE2950">
        <w:rPr>
          <w:rFonts w:ascii="Times New Roman" w:hAnsi="Times New Roman"/>
          <w:color w:val="000000"/>
          <w:sz w:val="24"/>
          <w:szCs w:val="24"/>
        </w:rPr>
        <w:t> 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Хорошо развита мелкая моторика;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любознательный, активный;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эмоционально отзывчивый;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овладевший средствами общения и способами взаимодействия со взрослыми и сверстниками 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способный управлять своим поведением и планировать свои действия, соблюда</w:t>
      </w:r>
      <w:r w:rsidRPr="00FE2950">
        <w:rPr>
          <w:rFonts w:ascii="Times New Roman" w:hAnsi="Times New Roman"/>
          <w:color w:val="000000"/>
          <w:sz w:val="24"/>
          <w:szCs w:val="24"/>
        </w:rPr>
        <w:t>ю</w:t>
      </w:r>
      <w:r w:rsidRPr="00FE2950">
        <w:rPr>
          <w:rFonts w:ascii="Times New Roman" w:hAnsi="Times New Roman"/>
          <w:color w:val="000000"/>
          <w:sz w:val="24"/>
          <w:szCs w:val="24"/>
        </w:rPr>
        <w:t>щий элементарные общепринятые нормы и правила поведения; 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способный решать логические задачи, анализировать, адекватен возрасту;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имеющий первичные представления о себе, обществе, государстве и мире;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овладевший универсальными предпосылками конструктивной деятельности;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овладевший необходимыми умениями и навыками.</w:t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Программно-методическое обеспечение.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Веракса, Н. Е. Мониторинг достижения ребенком планируемых результатов освоения программы / Н. Е.Веракса, А. Н. Веракса. - М.:МОЗАИКА-СИНТЕЗ, 2011. – 40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Комарова, Л. Г. Строим из ЛЕГО: моделирование логических отношений и объектов реального мира средствами конструктора ЛЕГО / Л. Г. Комарова. - М.: «ЛИНКА-ПРЕСС», 2001.-88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Куцакова Л. В. Конструирование и ручной труд в детском саду: программа и методич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ские рекомендации / Л. В. Куцакова. – М.: Мозаика-Синтез, 2008. – 64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Лусс Т. В. Формирование навыков конструктивно-игровой деятельности у детей с п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мощью ЛЕГО: пособие для педагогов-дефектологов / Т. В. Лусс.- М.: ВЛАДОС, 2003.-104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Парамонова Л. А. Детское творческое конструирование / Л. А. Парамонова. - М., 1999.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Шайдурова Н. В. Развитие ребенка в конструктивной деятельности: справочное пособие / Н. В. Шайдурова. - М.: ТЦ Сфера, 2008.- 128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Новикова В. П., Тихонова Л. И. Лего-мозаика в играх и занятиях / В. П. Новикова, Л. И. Тихонова-М.: Мозаика-Синтез, 2005.-72с.</w:t>
      </w:r>
    </w:p>
    <w:sectPr w:rsidR="00EA67DA" w:rsidRPr="00FE2950" w:rsidSect="003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7C3"/>
    <w:multiLevelType w:val="multilevel"/>
    <w:tmpl w:val="95F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4694B"/>
    <w:multiLevelType w:val="hybridMultilevel"/>
    <w:tmpl w:val="64B0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679CB"/>
    <w:multiLevelType w:val="hybridMultilevel"/>
    <w:tmpl w:val="5B1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0135D7"/>
    <w:multiLevelType w:val="multilevel"/>
    <w:tmpl w:val="3C5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665D"/>
    <w:multiLevelType w:val="hybridMultilevel"/>
    <w:tmpl w:val="810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040349"/>
    <w:multiLevelType w:val="multilevel"/>
    <w:tmpl w:val="66FC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6D2D32"/>
    <w:multiLevelType w:val="hybridMultilevel"/>
    <w:tmpl w:val="63449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62DF0"/>
    <w:multiLevelType w:val="multilevel"/>
    <w:tmpl w:val="306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408FB"/>
    <w:multiLevelType w:val="multilevel"/>
    <w:tmpl w:val="5EF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534D9"/>
    <w:multiLevelType w:val="multilevel"/>
    <w:tmpl w:val="370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F1"/>
    <w:rsid w:val="00090252"/>
    <w:rsid w:val="000902F1"/>
    <w:rsid w:val="0011715A"/>
    <w:rsid w:val="00132C57"/>
    <w:rsid w:val="001C0839"/>
    <w:rsid w:val="002A3A20"/>
    <w:rsid w:val="00321B03"/>
    <w:rsid w:val="00367908"/>
    <w:rsid w:val="003A2DAE"/>
    <w:rsid w:val="004A2309"/>
    <w:rsid w:val="004B26F1"/>
    <w:rsid w:val="00567FAC"/>
    <w:rsid w:val="0060630E"/>
    <w:rsid w:val="00714232"/>
    <w:rsid w:val="007160F1"/>
    <w:rsid w:val="007556A7"/>
    <w:rsid w:val="00766B39"/>
    <w:rsid w:val="007B0345"/>
    <w:rsid w:val="007E4BF1"/>
    <w:rsid w:val="008051D5"/>
    <w:rsid w:val="008A47C1"/>
    <w:rsid w:val="008F7CD3"/>
    <w:rsid w:val="0098006A"/>
    <w:rsid w:val="00B05837"/>
    <w:rsid w:val="00C80656"/>
    <w:rsid w:val="00C86804"/>
    <w:rsid w:val="00EA67DA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">
    <w:name w:val="butback"/>
    <w:basedOn w:val="DefaultParagraphFont"/>
    <w:uiPriority w:val="99"/>
    <w:rsid w:val="007E4B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E4BF1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E4B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7CD3"/>
    <w:pPr>
      <w:ind w:left="720"/>
      <w:contextualSpacing/>
    </w:pPr>
  </w:style>
  <w:style w:type="table" w:styleId="TableGrid">
    <w:name w:val="Table Grid"/>
    <w:basedOn w:val="TableNormal"/>
    <w:uiPriority w:val="99"/>
    <w:rsid w:val="006063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1224</Words>
  <Characters>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skazka</cp:lastModifiedBy>
  <cp:revision>9</cp:revision>
  <cp:lastPrinted>2016-10-06T14:26:00Z</cp:lastPrinted>
  <dcterms:created xsi:type="dcterms:W3CDTF">2016-09-21T16:06:00Z</dcterms:created>
  <dcterms:modified xsi:type="dcterms:W3CDTF">2018-10-19T05:48:00Z</dcterms:modified>
</cp:coreProperties>
</file>