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1" w:rsidRDefault="00F05701" w:rsidP="006E4391">
      <w:pPr>
        <w:spacing w:line="240" w:lineRule="auto"/>
      </w:pPr>
      <w:r>
        <w:rPr>
          <w:noProof/>
        </w:rPr>
        <w:drawing>
          <wp:inline distT="0" distB="0" distL="0" distR="0">
            <wp:extent cx="6286500" cy="8775785"/>
            <wp:effectExtent l="19050" t="0" r="0" b="0"/>
            <wp:docPr id="2" name="Рисунок 1" descr="\\192.168.1.100\общие документы2\Кочкина М.В\тит платные с изменением\рабочие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10.jpg"/>
                    <pic:cNvPicPr>
                      <a:picLocks noChangeAspect="1" noChangeArrowheads="1"/>
                    </pic:cNvPicPr>
                  </pic:nvPicPr>
                  <pic:blipFill>
                    <a:blip r:embed="rId7" cstate="print"/>
                    <a:srcRect/>
                    <a:stretch>
                      <a:fillRect/>
                    </a:stretch>
                  </pic:blipFill>
                  <pic:spPr bwMode="auto">
                    <a:xfrm>
                      <a:off x="0" y="0"/>
                      <a:ext cx="6286500" cy="8775785"/>
                    </a:xfrm>
                    <a:prstGeom prst="rect">
                      <a:avLst/>
                    </a:prstGeom>
                    <a:noFill/>
                    <a:ln w="9525">
                      <a:noFill/>
                      <a:miter lim="800000"/>
                      <a:headEnd/>
                      <a:tailEnd/>
                    </a:ln>
                  </pic:spPr>
                </pic:pic>
              </a:graphicData>
            </a:graphic>
          </wp:inline>
        </w:drawing>
      </w:r>
    </w:p>
    <w:p w:rsidR="00B24642" w:rsidRDefault="00B24642"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психолого-педагогической  работы.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Срок реализации  рабочей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872F14" w:rsidP="006E4391">
            <w:pPr>
              <w:pStyle w:val="a3"/>
              <w:rPr>
                <w:rFonts w:ascii="Times New Roman" w:hAnsi="Times New Roman"/>
                <w:sz w:val="24"/>
                <w:szCs w:val="24"/>
              </w:rPr>
            </w:pPr>
            <w:r w:rsidRPr="00872F14">
              <w:rPr>
                <w:rFonts w:ascii="Times New Roman" w:hAnsi="Times New Roman"/>
                <w:sz w:val="24"/>
                <w:szCs w:val="24"/>
              </w:rPr>
              <w:t>П</w:t>
            </w:r>
            <w:r w:rsidR="00C01E5B" w:rsidRPr="00872F14">
              <w:rPr>
                <w:rFonts w:ascii="Times New Roman" w:hAnsi="Times New Roman"/>
                <w:sz w:val="24"/>
                <w:szCs w:val="24"/>
              </w:rPr>
              <w:t>ринципы</w:t>
            </w:r>
            <w:r w:rsidRPr="00872F14">
              <w:rPr>
                <w:rFonts w:ascii="Times New Roman" w:hAnsi="Times New Roman"/>
                <w:sz w:val="24"/>
                <w:szCs w:val="24"/>
              </w:rPr>
              <w:t xml:space="preserve"> </w:t>
            </w:r>
            <w:r w:rsidR="00C01E5B" w:rsidRPr="00872F14">
              <w:rPr>
                <w:rFonts w:ascii="Times New Roman" w:hAnsi="Times New Roman"/>
                <w:sz w:val="24"/>
                <w:szCs w:val="24"/>
              </w:rPr>
              <w:t xml:space="preserve"> и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21</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34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развитие»  -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«Познавательное развитие»  - Ознакомление с окружающим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ИЗО</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«Художественно-эстетическое развитие»   -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Pr="00872F14">
              <w:rPr>
                <w:rFonts w:ascii="Times New Roman" w:hAnsi="Times New Roman"/>
                <w:sz w:val="24"/>
                <w:szCs w:val="24"/>
              </w:rPr>
              <w:t xml:space="preserve">»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6</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ИЗО</w:t>
            </w:r>
            <w:r w:rsidRPr="00872F14">
              <w:rPr>
                <w:rFonts w:ascii="Times New Roman" w:hAnsi="Times New Roman"/>
                <w:sz w:val="24"/>
                <w:szCs w:val="24"/>
              </w:rPr>
              <w:t xml:space="preserve">  </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65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Лепка/аппликация</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70</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план работы с родителями на 2019 - 2020 учебный год</w:t>
            </w:r>
            <w:r w:rsidRPr="00872F14">
              <w:rPr>
                <w:rFonts w:ascii="Times New Roman" w:hAnsi="Times New Roman"/>
                <w:i/>
                <w:sz w:val="24"/>
                <w:szCs w:val="24"/>
                <w:u w:val="single"/>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80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872F14" w:rsidRPr="00872F14">
              <w:rPr>
                <w:rFonts w:ascii="Times New Roman" w:hAnsi="Times New Roman"/>
                <w:sz w:val="24"/>
                <w:szCs w:val="24"/>
              </w:rPr>
              <w:t>3</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101</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6E4391" w:rsidRDefault="006E4391" w:rsidP="006E4391">
      <w:pPr>
        <w:spacing w:line="240" w:lineRule="auto"/>
      </w:pPr>
    </w:p>
    <w:p w:rsidR="00B14B16" w:rsidRDefault="00B14B16" w:rsidP="006E4391">
      <w:pPr>
        <w:pStyle w:val="a6"/>
        <w:spacing w:after="0" w:line="240" w:lineRule="auto"/>
        <w:ind w:left="0"/>
        <w:jc w:val="both"/>
        <w:rPr>
          <w:rFonts w:ascii="Times New Roman" w:hAnsi="Times New Roman"/>
          <w:b/>
          <w:sz w:val="24"/>
          <w:szCs w:val="24"/>
        </w:rPr>
      </w:pPr>
    </w:p>
    <w:p w:rsidR="00B14B16" w:rsidRDefault="00B14B16" w:rsidP="006E4391">
      <w:pPr>
        <w:pStyle w:val="a6"/>
        <w:spacing w:after="0" w:line="240" w:lineRule="auto"/>
        <w:ind w:left="0"/>
        <w:jc w:val="both"/>
        <w:rPr>
          <w:rFonts w:ascii="Times New Roman" w:hAnsi="Times New Roman"/>
          <w:b/>
          <w:sz w:val="24"/>
          <w:szCs w:val="24"/>
        </w:rPr>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Программа  разработана заместителем заведующего МАДОУ ДСКВ «Сказка» Староверовой Е.В., педагогом-психологом Смолич А.И.,  учителем-логопедом Бырдиной О.С</w:t>
      </w:r>
      <w:r w:rsidRPr="00465634">
        <w:rPr>
          <w:rFonts w:ascii="Times New Roman" w:hAnsi="Times New Roman"/>
          <w:sz w:val="24"/>
          <w:szCs w:val="24"/>
        </w:rPr>
        <w:t xml:space="preserve">., </w:t>
      </w:r>
      <w:bookmarkStart w:id="0" w:name="_GoBack"/>
      <w:bookmarkEnd w:id="0"/>
      <w:r w:rsidRPr="00465634">
        <w:rPr>
          <w:rFonts w:ascii="Times New Roman" w:hAnsi="Times New Roman"/>
          <w:sz w:val="24"/>
          <w:szCs w:val="24"/>
        </w:rPr>
        <w:t xml:space="preserve">воспитателями  </w:t>
      </w:r>
      <w:r w:rsidR="00B24642">
        <w:rPr>
          <w:rFonts w:ascii="Times New Roman" w:hAnsi="Times New Roman"/>
          <w:sz w:val="24"/>
          <w:szCs w:val="24"/>
        </w:rPr>
        <w:t>Просековой Т.Г.</w:t>
      </w:r>
      <w:r w:rsidRPr="00465634">
        <w:rPr>
          <w:rFonts w:ascii="Times New Roman" w:hAnsi="Times New Roman"/>
          <w:sz w:val="24"/>
          <w:szCs w:val="24"/>
        </w:rPr>
        <w:t xml:space="preserve">, </w:t>
      </w:r>
      <w:r w:rsidR="00B24642">
        <w:rPr>
          <w:rFonts w:ascii="Times New Roman" w:hAnsi="Times New Roman"/>
          <w:sz w:val="24"/>
          <w:szCs w:val="24"/>
        </w:rPr>
        <w:t>Зейналовой С.Н</w:t>
      </w:r>
      <w:r w:rsidRPr="00465634">
        <w:rPr>
          <w:rFonts w:ascii="Times New Roman" w:hAnsi="Times New Roman"/>
          <w:sz w:val="24"/>
          <w:szCs w:val="24"/>
        </w:rPr>
        <w:t>..</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гл.7,ст.64, п.1, п.2; гл.11,ст.79.п.1.;</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5B40D8"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5B40D8"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3756D1">
        <w:rPr>
          <w:rFonts w:ascii="Times New Roman" w:hAnsi="Times New Roman"/>
          <w:i/>
          <w:sz w:val="24"/>
          <w:szCs w:val="24"/>
        </w:rPr>
        <w:t>— М. : Про</w:t>
      </w:r>
      <w:r w:rsidRPr="003756D1">
        <w:rPr>
          <w:rFonts w:ascii="Times New Roman" w:hAnsi="Times New Roman"/>
          <w:i/>
          <w:sz w:val="24"/>
          <w:szCs w:val="24"/>
        </w:rPr>
        <w:softHyphen/>
        <w:t>свещение,  2017</w:t>
      </w:r>
      <w:r w:rsidRPr="003756D1">
        <w:rPr>
          <w:rFonts w:ascii="Times New Roman" w:hAnsi="Times New Roman"/>
          <w:sz w:val="24"/>
          <w:szCs w:val="24"/>
        </w:rPr>
        <w:t xml:space="preserve"> 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5B40D8"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sz w:val="24"/>
          <w:szCs w:val="24"/>
        </w:rPr>
        <w:t xml:space="preserve">Развитие речи в детском саду – В.В. Гербова.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Формирование элементарных математических представлений  – И.А. Помораева,  В.А. Позина.</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ОБЖ – Р.Б. Стеркина.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Ознакомление с природой в детском саду  –  О.А. Соламенникова. </w:t>
      </w:r>
    </w:p>
    <w:p w:rsidR="00C01E5B"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Знакомим с окружающим миром детей 5-7 лет – Т.Н. Вострухина, Л.А. Кондрыкинская.</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Семенкова Е.В., Стахович Л.В. </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Обеспечение комфортных,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и безопасных условий развития личности  ребенка.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Приоритет личностных отношений.                          Индивидуальный подход  к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Сказкотерапия.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на:</w:t>
      </w:r>
    </w:p>
    <w:p w:rsidR="00C01E5B" w:rsidRPr="003756D1" w:rsidRDefault="00C01E5B" w:rsidP="006E4391">
      <w:pPr>
        <w:pStyle w:val="a7"/>
        <w:tabs>
          <w:tab w:val="left" w:pos="567"/>
        </w:tabs>
        <w:jc w:val="both"/>
      </w:pPr>
      <w:r w:rsidRPr="003756D1">
        <w:t>-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lastRenderedPageBreak/>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6E4391">
      <w:pPr>
        <w:pStyle w:val="a3"/>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6E4391">
      <w:pPr>
        <w:pStyle w:val="a3"/>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6E4391">
      <w:pPr>
        <w:spacing w:after="0" w:line="240" w:lineRule="auto"/>
        <w:ind w:firstLine="709"/>
        <w:contextualSpacing/>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для работы с детьми ОВЗ: обеспечение реализации задач развития детей  6 -8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детей </w:t>
      </w:r>
      <w:r w:rsidRPr="003756D1">
        <w:rPr>
          <w:rFonts w:ascii="Times New Roman" w:hAnsi="Times New Roman"/>
          <w:sz w:val="24"/>
          <w:szCs w:val="24"/>
        </w:rPr>
        <w:t xml:space="preserve"> </w:t>
      </w:r>
      <w:r w:rsidRPr="003756D1">
        <w:rPr>
          <w:rFonts w:ascii="Times New Roman" w:hAnsi="Times New Roman"/>
          <w:b/>
          <w:sz w:val="24"/>
          <w:szCs w:val="24"/>
        </w:rPr>
        <w:t>6-8 лет</w:t>
      </w:r>
    </w:p>
    <w:p w:rsidR="00C01E5B" w:rsidRPr="0052344E"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w:t>
      </w: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w:t>
      </w:r>
      <w:r w:rsidRPr="003756D1">
        <w:rPr>
          <w:rFonts w:ascii="Times New Roman" w:hAnsi="Times New Roman"/>
          <w:sz w:val="24"/>
          <w:szCs w:val="24"/>
        </w:rPr>
        <w:lastRenderedPageBreak/>
        <w:t xml:space="preserve">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3756D1">
        <w:rPr>
          <w:rFonts w:ascii="Times New Roman" w:hAnsi="Times New Roman"/>
          <w:sz w:val="24"/>
          <w:szCs w:val="24"/>
        </w:rPr>
        <w:sym w:font="Symbol" w:char="F02D"/>
      </w:r>
      <w:r w:rsidRPr="003756D1">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lastRenderedPageBreak/>
        <w:t>Художественно-эстетическое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lastRenderedPageBreak/>
        <w:t>Основной целью</w:t>
      </w:r>
      <w:r w:rsidRPr="003756D1">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Личностно-ориентированный  гуманистический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C01E5B" w:rsidP="006E4391">
            <w:pPr>
              <w:pStyle w:val="a3"/>
              <w:jc w:val="both"/>
              <w:rPr>
                <w:rFonts w:ascii="Times New Roman" w:hAnsi="Times New Roman"/>
              </w:rPr>
            </w:pPr>
            <w:r w:rsidRPr="00A45509">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Развивать  речь,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Художественно-эстетическое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3756D1">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деятельностных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процессуальности</w:t>
      </w:r>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lastRenderedPageBreak/>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B01B44">
        <w:rPr>
          <w:rFonts w:ascii="Times New Roman" w:hAnsi="Times New Roman"/>
          <w:sz w:val="24"/>
          <w:szCs w:val="24"/>
          <w:u w:val="single"/>
        </w:rPr>
        <w:t>Малоформализованные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1.10. Срок реализации  рабочей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Рабочая программа предполагает реализацию  сроком на один учебный год 2019-2020.</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принципе </w:t>
      </w:r>
      <w:r w:rsidRPr="003756D1">
        <w:rPr>
          <w:rFonts w:ascii="Times New Roman" w:hAnsi="Times New Roman"/>
          <w:sz w:val="24"/>
          <w:szCs w:val="24"/>
        </w:rPr>
        <w:sym w:font="Symbol" w:char="F02D"/>
      </w:r>
      <w:r w:rsidRPr="003756D1">
        <w:rPr>
          <w:rFonts w:ascii="Times New Roman" w:hAnsi="Times New Roman"/>
          <w:sz w:val="24"/>
          <w:szCs w:val="24"/>
        </w:rPr>
        <w:t xml:space="preserve"> развивающем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3756D1">
        <w:rPr>
          <w:rFonts w:ascii="Times New Roman" w:hAnsi="Times New Roman"/>
          <w:sz w:val="24"/>
          <w:szCs w:val="24"/>
        </w:rPr>
        <w:lastRenderedPageBreak/>
        <w:t>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материала </w:t>
      </w:r>
      <w:r w:rsidRPr="003756D1">
        <w:rPr>
          <w:rFonts w:ascii="Times New Roman" w:hAnsi="Times New Roman"/>
          <w:sz w:val="24"/>
          <w:szCs w:val="24"/>
        </w:rPr>
        <w:sym w:font="Symbol" w:char="F02D"/>
      </w:r>
      <w:r w:rsidRPr="003756D1">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3756D1">
        <w:rPr>
          <w:rFonts w:ascii="Times New Roman" w:hAnsi="Times New Roman"/>
          <w:sz w:val="24"/>
          <w:szCs w:val="24"/>
        </w:rPr>
        <w:sym w:font="Symbol" w:char="F02D"/>
      </w:r>
      <w:r w:rsidRPr="003756D1">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Default="0052344E" w:rsidP="00923E78">
            <w:pPr>
              <w:spacing w:after="0" w:line="240" w:lineRule="auto"/>
              <w:jc w:val="both"/>
              <w:rPr>
                <w:rFonts w:ascii="Times New Roman" w:hAnsi="Times New Roman"/>
                <w:sz w:val="24"/>
                <w:szCs w:val="24"/>
              </w:rPr>
            </w:pPr>
            <w:r>
              <w:rPr>
                <w:rFonts w:ascii="Times New Roman" w:hAnsi="Times New Roman"/>
                <w:sz w:val="24"/>
                <w:szCs w:val="24"/>
              </w:rPr>
              <w:t xml:space="preserve">Зейналова </w:t>
            </w:r>
          </w:p>
          <w:p w:rsidR="0052344E" w:rsidRDefault="0052344E" w:rsidP="00923E78">
            <w:pPr>
              <w:spacing w:after="0" w:line="240" w:lineRule="auto"/>
              <w:jc w:val="both"/>
              <w:rPr>
                <w:rFonts w:ascii="Times New Roman" w:hAnsi="Times New Roman"/>
                <w:sz w:val="24"/>
                <w:szCs w:val="24"/>
              </w:rPr>
            </w:pPr>
            <w:r>
              <w:rPr>
                <w:rFonts w:ascii="Times New Roman" w:hAnsi="Times New Roman"/>
                <w:sz w:val="24"/>
                <w:szCs w:val="24"/>
              </w:rPr>
              <w:t xml:space="preserve">Сара </w:t>
            </w:r>
          </w:p>
          <w:p w:rsidR="0052344E" w:rsidRPr="00872963" w:rsidRDefault="0052344E" w:rsidP="00923E78">
            <w:pPr>
              <w:spacing w:after="0" w:line="240" w:lineRule="auto"/>
              <w:jc w:val="both"/>
              <w:rPr>
                <w:rFonts w:ascii="Times New Roman" w:hAnsi="Times New Roman"/>
                <w:sz w:val="24"/>
                <w:szCs w:val="24"/>
              </w:rPr>
            </w:pPr>
            <w:r>
              <w:rPr>
                <w:rFonts w:ascii="Times New Roman" w:hAnsi="Times New Roman"/>
                <w:sz w:val="24"/>
                <w:szCs w:val="24"/>
              </w:rPr>
              <w:t>Нажмудиновна</w:t>
            </w:r>
          </w:p>
        </w:tc>
        <w:tc>
          <w:tcPr>
            <w:tcW w:w="2354" w:type="dxa"/>
            <w:vAlign w:val="center"/>
          </w:tcPr>
          <w:p w:rsidR="0052344E" w:rsidRPr="00872963" w:rsidRDefault="0052344E" w:rsidP="00923E7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2344E" w:rsidRPr="00872963" w:rsidRDefault="0052344E" w:rsidP="00923E78">
            <w:pPr>
              <w:spacing w:after="0" w:line="240" w:lineRule="auto"/>
              <w:jc w:val="center"/>
              <w:rPr>
                <w:rFonts w:ascii="Times New Roman" w:hAnsi="Times New Roman"/>
                <w:sz w:val="24"/>
                <w:szCs w:val="24"/>
              </w:rPr>
            </w:pPr>
            <w:r>
              <w:rPr>
                <w:rFonts w:ascii="Times New Roman" w:hAnsi="Times New Roman"/>
                <w:sz w:val="24"/>
                <w:szCs w:val="24"/>
              </w:rPr>
              <w:t>32 года</w:t>
            </w:r>
          </w:p>
        </w:tc>
        <w:tc>
          <w:tcPr>
            <w:tcW w:w="2244" w:type="dxa"/>
            <w:vAlign w:val="center"/>
          </w:tcPr>
          <w:p w:rsidR="0052344E" w:rsidRPr="00872963" w:rsidRDefault="0052344E" w:rsidP="00923E78">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r w:rsidR="0052344E" w:rsidRPr="00A45509" w:rsidTr="0052344E">
        <w:trPr>
          <w:jc w:val="center"/>
        </w:trPr>
        <w:tc>
          <w:tcPr>
            <w:tcW w:w="2726" w:type="dxa"/>
            <w:vAlign w:val="center"/>
          </w:tcPr>
          <w:p w:rsidR="0052344E" w:rsidRDefault="0052344E" w:rsidP="00923E78">
            <w:pPr>
              <w:spacing w:after="0" w:line="240" w:lineRule="auto"/>
              <w:jc w:val="both"/>
              <w:rPr>
                <w:rFonts w:ascii="Times New Roman" w:hAnsi="Times New Roman"/>
                <w:sz w:val="24"/>
                <w:szCs w:val="24"/>
              </w:rPr>
            </w:pPr>
            <w:r>
              <w:rPr>
                <w:rFonts w:ascii="Times New Roman" w:hAnsi="Times New Roman"/>
                <w:sz w:val="24"/>
                <w:szCs w:val="24"/>
              </w:rPr>
              <w:t xml:space="preserve">Просекова </w:t>
            </w:r>
          </w:p>
          <w:p w:rsidR="0052344E" w:rsidRDefault="0052344E" w:rsidP="00923E78">
            <w:pPr>
              <w:spacing w:after="0" w:line="240" w:lineRule="auto"/>
              <w:jc w:val="both"/>
              <w:rPr>
                <w:rFonts w:ascii="Times New Roman" w:hAnsi="Times New Roman"/>
                <w:sz w:val="24"/>
                <w:szCs w:val="24"/>
              </w:rPr>
            </w:pPr>
            <w:r>
              <w:rPr>
                <w:rFonts w:ascii="Times New Roman" w:hAnsi="Times New Roman"/>
                <w:sz w:val="24"/>
                <w:szCs w:val="24"/>
              </w:rPr>
              <w:t>Татьяна</w:t>
            </w:r>
          </w:p>
          <w:p w:rsidR="0052344E" w:rsidRPr="00872963" w:rsidRDefault="0052344E" w:rsidP="00923E78">
            <w:pPr>
              <w:spacing w:after="0" w:line="240" w:lineRule="auto"/>
              <w:jc w:val="both"/>
              <w:rPr>
                <w:rFonts w:ascii="Times New Roman" w:hAnsi="Times New Roman"/>
                <w:sz w:val="24"/>
                <w:szCs w:val="24"/>
              </w:rPr>
            </w:pPr>
            <w:r>
              <w:rPr>
                <w:rFonts w:ascii="Times New Roman" w:hAnsi="Times New Roman"/>
                <w:sz w:val="24"/>
                <w:szCs w:val="24"/>
              </w:rPr>
              <w:t>Геннадьевна</w:t>
            </w:r>
          </w:p>
        </w:tc>
        <w:tc>
          <w:tcPr>
            <w:tcW w:w="2354" w:type="dxa"/>
            <w:vAlign w:val="center"/>
          </w:tcPr>
          <w:p w:rsidR="0052344E" w:rsidRPr="00872963" w:rsidRDefault="0052344E" w:rsidP="00923E7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2344E" w:rsidRPr="00872963" w:rsidRDefault="0052344E" w:rsidP="00923E78">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244" w:type="dxa"/>
            <w:vAlign w:val="center"/>
          </w:tcPr>
          <w:p w:rsidR="0052344E" w:rsidRPr="00872963" w:rsidRDefault="0052344E" w:rsidP="00923E7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52344E">
              <w:rPr>
                <w:rFonts w:ascii="Times New Roman" w:hAnsi="Times New Roman"/>
              </w:rPr>
              <w:t>4</w:t>
            </w:r>
          </w:p>
        </w:tc>
      </w:tr>
    </w:tbl>
    <w:p w:rsidR="00C01E5B" w:rsidRPr="006D4A35" w:rsidRDefault="00C01E5B" w:rsidP="006E4391">
      <w:pPr>
        <w:pStyle w:val="a3"/>
        <w:rPr>
          <w:rFonts w:ascii="Times New Roman" w:hAnsi="Times New Roman"/>
          <w:b/>
          <w:i/>
          <w:sz w:val="24"/>
          <w:szCs w:val="24"/>
        </w:rPr>
      </w:pPr>
      <w:r w:rsidRPr="003756D1">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3756D1">
        <w:rPr>
          <w:rFonts w:ascii="Times New Roman" w:hAnsi="Times New Roman"/>
          <w:sz w:val="24"/>
          <w:szCs w:val="24"/>
        </w:rPr>
        <w:br/>
      </w:r>
      <w:r w:rsidRPr="006D4A35">
        <w:rPr>
          <w:rFonts w:ascii="Times New Roman" w:hAnsi="Times New Roman"/>
          <w:b/>
          <w:i/>
          <w:sz w:val="24"/>
          <w:szCs w:val="24"/>
        </w:rPr>
        <w:t xml:space="preserve"> Социальный  статус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C01E5B" w:rsidRPr="00A45509" w:rsidTr="00C01E5B">
        <w:trPr>
          <w:trHeight w:val="293"/>
        </w:trPr>
        <w:tc>
          <w:tcPr>
            <w:tcW w:w="2977" w:type="dxa"/>
            <w:vMerge w:val="restart"/>
          </w:tcPr>
          <w:p w:rsidR="00C01E5B" w:rsidRPr="00A45509" w:rsidRDefault="005B40D8" w:rsidP="006E4391">
            <w:pPr>
              <w:pStyle w:val="a3"/>
              <w:jc w:val="both"/>
              <w:rPr>
                <w:rFonts w:ascii="Times New Roman" w:hAnsi="Times New Roman"/>
                <w:highlight w:val="yellow"/>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6E4391" w:rsidRDefault="006E4391" w:rsidP="00C01E5B">
                        <w:pPr>
                          <w:jc w:val="center"/>
                        </w:pPr>
                      </w:p>
                    </w:txbxContent>
                  </v:textbox>
                </v:rect>
              </w:pict>
            </w:r>
            <w:r w:rsidR="00C01E5B" w:rsidRPr="00A45509">
              <w:rPr>
                <w:rFonts w:ascii="Times New Roman" w:hAnsi="Times New Roman"/>
              </w:rPr>
              <w:t>Особенности семьи</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52344E">
              <w:rPr>
                <w:rFonts w:ascii="Times New Roman" w:hAnsi="Times New Roman"/>
              </w:rPr>
              <w:t>2</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Одинокие</w:t>
            </w:r>
          </w:p>
        </w:tc>
        <w:tc>
          <w:tcPr>
            <w:tcW w:w="1901" w:type="dxa"/>
            <w:gridSpan w:val="2"/>
          </w:tcPr>
          <w:p w:rsidR="00C01E5B" w:rsidRPr="00A45509" w:rsidRDefault="0052344E" w:rsidP="006E4391">
            <w:pPr>
              <w:pStyle w:val="a3"/>
              <w:jc w:val="both"/>
              <w:rPr>
                <w:rFonts w:ascii="Times New Roman" w:hAnsi="Times New Roman"/>
              </w:rPr>
            </w:pPr>
            <w:r>
              <w:rPr>
                <w:rFonts w:ascii="Times New Roman" w:hAnsi="Times New Roman"/>
              </w:rPr>
              <w:t>1</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 разводе</w:t>
            </w:r>
          </w:p>
        </w:tc>
        <w:tc>
          <w:tcPr>
            <w:tcW w:w="1901" w:type="dxa"/>
            <w:gridSpan w:val="2"/>
          </w:tcPr>
          <w:p w:rsidR="00C01E5B" w:rsidRPr="00A45509" w:rsidRDefault="0052344E" w:rsidP="006E4391">
            <w:pPr>
              <w:pStyle w:val="a3"/>
              <w:jc w:val="both"/>
              <w:rPr>
                <w:rFonts w:ascii="Times New Roman" w:hAnsi="Times New Roman"/>
              </w:rPr>
            </w:pPr>
            <w:r>
              <w:rPr>
                <w:rFonts w:ascii="Times New Roman" w:hAnsi="Times New Roman"/>
              </w:rPr>
              <w:t>1</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Вдовы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Опекуны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val="restart"/>
          </w:tcPr>
          <w:p w:rsidR="00C01E5B" w:rsidRPr="00A45509" w:rsidRDefault="00C01E5B" w:rsidP="006E4391">
            <w:pPr>
              <w:pStyle w:val="a3"/>
              <w:jc w:val="both"/>
              <w:rPr>
                <w:rFonts w:ascii="Times New Roman" w:hAnsi="Times New Roman"/>
              </w:rPr>
            </w:pPr>
            <w:r w:rsidRPr="00A45509">
              <w:rPr>
                <w:rFonts w:ascii="Times New Roman" w:hAnsi="Times New Roman"/>
              </w:rPr>
              <w:t>Жилищные условия</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52344E">
              <w:rPr>
                <w:rFonts w:ascii="Times New Roman" w:hAnsi="Times New Roman"/>
              </w:rPr>
              <w:t>2</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снимают</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val="restart"/>
          </w:tcPr>
          <w:p w:rsidR="00C01E5B" w:rsidRPr="00A45509" w:rsidRDefault="00C01E5B" w:rsidP="006E4391">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C01E5B" w:rsidRPr="00A45509" w:rsidRDefault="00C01E5B" w:rsidP="006E4391">
            <w:pPr>
              <w:pStyle w:val="a3"/>
              <w:jc w:val="both"/>
              <w:rPr>
                <w:rFonts w:ascii="Times New Roman" w:hAnsi="Times New Roman"/>
                <w:highlight w:val="yellow"/>
              </w:rPr>
            </w:pP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мамы</w:t>
            </w:r>
          </w:p>
        </w:tc>
        <w:tc>
          <w:tcPr>
            <w:tcW w:w="817" w:type="dxa"/>
          </w:tcPr>
          <w:p w:rsidR="00C01E5B" w:rsidRPr="00A45509" w:rsidRDefault="00C01E5B" w:rsidP="006E4391">
            <w:pPr>
              <w:pStyle w:val="a3"/>
              <w:jc w:val="both"/>
              <w:rPr>
                <w:rFonts w:ascii="Times New Roman" w:hAnsi="Times New Roman"/>
              </w:rPr>
            </w:pPr>
            <w:r w:rsidRPr="00A45509">
              <w:rPr>
                <w:rFonts w:ascii="Times New Roman" w:hAnsi="Times New Roman"/>
              </w:rPr>
              <w:t>папы</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высшее</w:t>
            </w:r>
          </w:p>
        </w:tc>
        <w:tc>
          <w:tcPr>
            <w:tcW w:w="1084" w:type="dxa"/>
          </w:tcPr>
          <w:p w:rsidR="00C01E5B" w:rsidRPr="00A45509" w:rsidRDefault="0052344E" w:rsidP="006E4391">
            <w:pPr>
              <w:pStyle w:val="a3"/>
              <w:jc w:val="both"/>
              <w:rPr>
                <w:rFonts w:ascii="Times New Roman" w:hAnsi="Times New Roman"/>
              </w:rPr>
            </w:pPr>
            <w:r>
              <w:rPr>
                <w:rFonts w:ascii="Times New Roman" w:hAnsi="Times New Roman"/>
              </w:rPr>
              <w:t>5</w:t>
            </w:r>
          </w:p>
        </w:tc>
        <w:tc>
          <w:tcPr>
            <w:tcW w:w="817" w:type="dxa"/>
            <w:vAlign w:val="center"/>
          </w:tcPr>
          <w:p w:rsidR="00C01E5B" w:rsidRPr="00A45509" w:rsidRDefault="0052344E" w:rsidP="006E4391">
            <w:pPr>
              <w:pStyle w:val="a3"/>
              <w:jc w:val="both"/>
              <w:rPr>
                <w:rFonts w:ascii="Times New Roman" w:hAnsi="Times New Roman"/>
              </w:rPr>
            </w:pPr>
            <w:r>
              <w:rPr>
                <w:rFonts w:ascii="Times New Roman" w:hAnsi="Times New Roman"/>
              </w:rPr>
              <w:t>4</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н/высшее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среднее</w:t>
            </w:r>
          </w:p>
        </w:tc>
        <w:tc>
          <w:tcPr>
            <w:tcW w:w="1084" w:type="dxa"/>
          </w:tcPr>
          <w:p w:rsidR="00C01E5B" w:rsidRPr="00A45509" w:rsidRDefault="0052344E" w:rsidP="006E4391">
            <w:pPr>
              <w:pStyle w:val="a3"/>
              <w:jc w:val="both"/>
              <w:rPr>
                <w:rFonts w:ascii="Times New Roman" w:hAnsi="Times New Roman"/>
              </w:rPr>
            </w:pPr>
            <w:r>
              <w:rPr>
                <w:rFonts w:ascii="Times New Roman" w:hAnsi="Times New Roman"/>
              </w:rPr>
              <w:t>3</w:t>
            </w: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с/спец.</w:t>
            </w:r>
          </w:p>
        </w:tc>
        <w:tc>
          <w:tcPr>
            <w:tcW w:w="1084" w:type="dxa"/>
          </w:tcPr>
          <w:p w:rsidR="00C01E5B" w:rsidRPr="00A45509" w:rsidRDefault="0052344E" w:rsidP="006E4391">
            <w:pPr>
              <w:pStyle w:val="a3"/>
              <w:jc w:val="both"/>
              <w:rPr>
                <w:rFonts w:ascii="Times New Roman" w:hAnsi="Times New Roman"/>
              </w:rPr>
            </w:pPr>
            <w:r>
              <w:rPr>
                <w:rFonts w:ascii="Times New Roman" w:hAnsi="Times New Roman"/>
              </w:rPr>
              <w:t>6</w:t>
            </w:r>
          </w:p>
        </w:tc>
        <w:tc>
          <w:tcPr>
            <w:tcW w:w="817" w:type="dxa"/>
            <w:vAlign w:val="center"/>
          </w:tcPr>
          <w:p w:rsidR="00C01E5B" w:rsidRPr="00A45509" w:rsidRDefault="0052344E" w:rsidP="006E4391">
            <w:pPr>
              <w:pStyle w:val="a3"/>
              <w:jc w:val="both"/>
              <w:rPr>
                <w:rFonts w:ascii="Times New Roman" w:hAnsi="Times New Roman"/>
              </w:rPr>
            </w:pPr>
            <w:r>
              <w:rPr>
                <w:rFonts w:ascii="Times New Roman" w:hAnsi="Times New Roman"/>
              </w:rPr>
              <w:t>10</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н/среднее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bl>
    <w:p w:rsidR="00C01E5B" w:rsidRDefault="00C01E5B" w:rsidP="006E4391">
      <w:pPr>
        <w:pStyle w:val="a6"/>
        <w:spacing w:after="0" w:line="240" w:lineRule="auto"/>
        <w:ind w:left="0"/>
        <w:rPr>
          <w:rFonts w:ascii="Times New Roman" w:hAnsi="Times New Roman"/>
          <w:b/>
          <w:sz w:val="24"/>
          <w:szCs w:val="24"/>
        </w:rPr>
      </w:pPr>
    </w:p>
    <w:p w:rsidR="00C01E5B" w:rsidRPr="003756D1" w:rsidRDefault="00C01E5B" w:rsidP="006E4391">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3756D1">
        <w:rPr>
          <w:rFonts w:ascii="Times New Roman" w:hAnsi="Times New Roman"/>
          <w:color w:val="000000"/>
          <w:sz w:val="24"/>
          <w:szCs w:val="24"/>
        </w:rPr>
        <w:lastRenderedPageBreak/>
        <w:t>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spacing w:after="0" w:line="240" w:lineRule="auto"/>
        <w:ind w:firstLine="540"/>
        <w:jc w:val="both"/>
        <w:rPr>
          <w:rFonts w:ascii="Times New Roman" w:hAnsi="Times New Roman"/>
          <w:b/>
          <w:color w:val="000000"/>
          <w:sz w:val="24"/>
          <w:szCs w:val="24"/>
        </w:rPr>
      </w:pPr>
    </w:p>
    <w:p w:rsidR="00C01E5B" w:rsidRPr="003756D1" w:rsidRDefault="00C01E5B" w:rsidP="006E4391">
      <w:pPr>
        <w:pStyle w:val="a9"/>
        <w:spacing w:before="0" w:beforeAutospacing="0" w:after="0" w:afterAutospacing="0"/>
        <w:jc w:val="both"/>
        <w:rPr>
          <w:b/>
        </w:rPr>
      </w:pPr>
      <w:r w:rsidRPr="00C01E5B">
        <w:rPr>
          <w:b/>
        </w:rPr>
        <w:t xml:space="preserve">Планируемые результаты освоения программы </w:t>
      </w:r>
      <w:r w:rsidRPr="00C01E5B">
        <w:rPr>
          <w:rStyle w:val="aa"/>
        </w:rPr>
        <w:t>«Основы безопасности детей дошкольного возраста»  (авторы: Р.Б.Стеркина, О.Л.Князева, Н.Н.Авдеева).</w:t>
      </w:r>
    </w:p>
    <w:tbl>
      <w:tblPr>
        <w:tblW w:w="0" w:type="auto"/>
        <w:tblBorders>
          <w:top w:val="single" w:sz="8" w:space="0" w:color="8B5D3D"/>
          <w:left w:val="single" w:sz="8" w:space="0" w:color="8B5D3D"/>
          <w:bottom w:val="single" w:sz="8" w:space="0" w:color="8B5D3D"/>
          <w:right w:val="single" w:sz="8" w:space="0" w:color="8B5D3D"/>
        </w:tblBorders>
        <w:shd w:val="clear" w:color="auto" w:fill="FFFFFF" w:themeFill="background1"/>
        <w:tblLook w:val="00A0"/>
      </w:tblPr>
      <w:tblGrid>
        <w:gridCol w:w="2064"/>
        <w:gridCol w:w="7507"/>
      </w:tblGrid>
      <w:tr w:rsidR="00C01E5B" w:rsidRPr="00A839C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spacing w:after="0" w:line="240" w:lineRule="auto"/>
              <w:jc w:val="center"/>
              <w:rPr>
                <w:rFonts w:ascii="Times New Roman" w:hAnsi="Times New Roman"/>
                <w:bCs/>
                <w:sz w:val="24"/>
                <w:szCs w:val="24"/>
                <w:lang w:eastAsia="en-US"/>
              </w:rPr>
            </w:pPr>
            <w:r w:rsidRPr="00A839C1">
              <w:rPr>
                <w:rFonts w:ascii="Times New Roman" w:hAnsi="Times New Roman"/>
                <w:bCs/>
                <w:sz w:val="24"/>
                <w:szCs w:val="24"/>
                <w:lang w:eastAsia="en-US"/>
              </w:rPr>
              <w:t>Раздел</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Разделы</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tabs>
                <w:tab w:val="left" w:pos="284"/>
              </w:tabs>
              <w:spacing w:after="0" w:line="240" w:lineRule="auto"/>
              <w:jc w:val="center"/>
              <w:rPr>
                <w:rFonts w:ascii="Times New Roman" w:hAnsi="Times New Roman"/>
                <w:sz w:val="24"/>
                <w:szCs w:val="24"/>
                <w:lang w:eastAsia="en-US"/>
              </w:rPr>
            </w:pPr>
            <w:r w:rsidRPr="00A839C1">
              <w:rPr>
                <w:rFonts w:ascii="Times New Roman" w:hAnsi="Times New Roman"/>
                <w:sz w:val="24"/>
                <w:szCs w:val="24"/>
                <w:lang w:eastAsia="en-US"/>
              </w:rPr>
              <w:t>В результате освоения программы ребёнок:</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Планируемые результаты</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другие люди»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pStyle w:val="a6"/>
              <w:numPr>
                <w:ilvl w:val="0"/>
                <w:numId w:val="1"/>
              </w:numPr>
              <w:tabs>
                <w:tab w:val="left" w:pos="284"/>
              </w:tabs>
              <w:spacing w:after="0" w:line="240" w:lineRule="auto"/>
              <w:ind w:left="0" w:firstLine="0"/>
              <w:jc w:val="both"/>
              <w:rPr>
                <w:rFonts w:ascii="Times New Roman" w:hAnsi="Times New Roman"/>
                <w:sz w:val="24"/>
                <w:szCs w:val="24"/>
              </w:rPr>
            </w:pPr>
            <w:r w:rsidRPr="003756D1">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сказать «нет» приятелям, пытающимся вовлечь его в опасную ситуацию;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дома»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контакте с животными.</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природа»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63" w:firstLine="0"/>
              <w:jc w:val="both"/>
              <w:rPr>
                <w:rFonts w:ascii="Times New Roman" w:hAnsi="Times New Roman"/>
                <w:sz w:val="24"/>
                <w:szCs w:val="24"/>
              </w:rPr>
            </w:pPr>
            <w:r w:rsidRPr="00A839C1">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вызывать «скорую медицинскую помощь»;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«Здоровье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63"/>
              </w:tabs>
              <w:spacing w:after="0" w:line="240" w:lineRule="auto"/>
              <w:ind w:left="204" w:hanging="141"/>
              <w:jc w:val="both"/>
              <w:rPr>
                <w:rFonts w:ascii="Times New Roman" w:hAnsi="Times New Roman"/>
                <w:sz w:val="24"/>
                <w:szCs w:val="24"/>
              </w:rPr>
            </w:pPr>
            <w:r w:rsidRPr="00A839C1">
              <w:rPr>
                <w:rFonts w:ascii="Times New Roman" w:hAnsi="Times New Roman"/>
                <w:sz w:val="24"/>
                <w:szCs w:val="24"/>
              </w:rPr>
              <w:t>знает о пользе витаминов и их значении для здоровья человека;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видах спорта и пользе занятий ими для здоровья.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«Эмоциональное благополучие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lastRenderedPageBreak/>
              <w:t xml:space="preserve">осознанно воспринимает свои чувства, желания, выражает их </w:t>
            </w:r>
            <w:r w:rsidRPr="00A839C1">
              <w:rPr>
                <w:rFonts w:ascii="Times New Roman" w:hAnsi="Times New Roman"/>
                <w:sz w:val="24"/>
                <w:szCs w:val="24"/>
              </w:rPr>
              <w:lastRenderedPageBreak/>
              <w:t>понятным другим людям образом</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«Ребенок на улице»</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t>имеет представление о правилах этичного и безопасного поведения в городском транспорте;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значения сигналов светофора, сигналы регулировщика;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C01E5B" w:rsidRPr="003756D1" w:rsidRDefault="00C01E5B" w:rsidP="006E4391">
      <w:pPr>
        <w:spacing w:after="0" w:line="240" w:lineRule="auto"/>
        <w:jc w:val="both"/>
        <w:rPr>
          <w:rFonts w:ascii="Times New Roman" w:hAnsi="Times New Roman"/>
          <w:sz w:val="24"/>
          <w:szCs w:val="24"/>
        </w:rPr>
      </w:pP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Планируемые результаты освоения парциальной программы экологического образования дошкольников «Наш дом - природа» (автор: Рыжова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C01E5B" w:rsidRPr="003756D1" w:rsidRDefault="00C01E5B" w:rsidP="006E4391">
      <w:pPr>
        <w:pStyle w:val="12"/>
        <w:numPr>
          <w:ilvl w:val="0"/>
          <w:numId w:val="43"/>
        </w:numPr>
        <w:ind w:left="851"/>
        <w:rPr>
          <w:rFonts w:cs="Times New Roman"/>
        </w:rPr>
      </w:pPr>
      <w:r w:rsidRPr="003756D1">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C01E5B" w:rsidRPr="003756D1" w:rsidRDefault="00C01E5B" w:rsidP="006E4391">
      <w:pPr>
        <w:pStyle w:val="12"/>
        <w:numPr>
          <w:ilvl w:val="0"/>
          <w:numId w:val="43"/>
        </w:numPr>
        <w:ind w:left="851"/>
        <w:rPr>
          <w:rFonts w:cs="Times New Roman"/>
        </w:rPr>
      </w:pPr>
      <w:r w:rsidRPr="003756D1">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бросает мусор на землю, знает, зачем и как сортируют мусор;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C01E5B" w:rsidRPr="003756D1" w:rsidRDefault="00C01E5B" w:rsidP="006E4391">
      <w:pPr>
        <w:pStyle w:val="12"/>
        <w:numPr>
          <w:ilvl w:val="0"/>
          <w:numId w:val="43"/>
        </w:numPr>
        <w:ind w:left="851"/>
        <w:rPr>
          <w:rFonts w:cs="Times New Roman"/>
        </w:rPr>
      </w:pPr>
      <w:r w:rsidRPr="003756D1">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C01E5B" w:rsidRPr="003756D1" w:rsidRDefault="00C01E5B" w:rsidP="006E4391">
      <w:pPr>
        <w:pStyle w:val="12"/>
        <w:numPr>
          <w:ilvl w:val="0"/>
          <w:numId w:val="43"/>
        </w:numPr>
        <w:ind w:left="851"/>
        <w:rPr>
          <w:rFonts w:cs="Times New Roman"/>
        </w:rPr>
      </w:pPr>
      <w:r w:rsidRPr="003756D1">
        <w:rPr>
          <w:rFonts w:cs="Times New Roman"/>
        </w:rPr>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хотя бы несколько животных, растений своего ближайшего окружения (территории детского сада, города) г. Покачи, а также представителей животного и растительного мира России и разных континентов; </w:t>
      </w:r>
    </w:p>
    <w:p w:rsidR="00C01E5B" w:rsidRPr="003756D1" w:rsidRDefault="00C01E5B" w:rsidP="006E4391">
      <w:pPr>
        <w:pStyle w:val="12"/>
        <w:numPr>
          <w:ilvl w:val="0"/>
          <w:numId w:val="43"/>
        </w:numPr>
        <w:ind w:left="851"/>
        <w:rPr>
          <w:rFonts w:cs="Times New Roman"/>
        </w:rPr>
      </w:pPr>
      <w:r w:rsidRPr="003756D1">
        <w:rPr>
          <w:rFonts w:cs="Times New Roman"/>
        </w:rPr>
        <w:lastRenderedPageBreak/>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посещению естественно-научных музеев, парков родного города; </w:t>
      </w:r>
    </w:p>
    <w:p w:rsidR="00C01E5B" w:rsidRPr="003756D1" w:rsidRDefault="00C01E5B" w:rsidP="006E4391">
      <w:pPr>
        <w:pStyle w:val="12"/>
        <w:numPr>
          <w:ilvl w:val="0"/>
          <w:numId w:val="43"/>
        </w:numPr>
        <w:ind w:left="851"/>
        <w:rPr>
          <w:rFonts w:cs="Times New Roman"/>
        </w:rPr>
      </w:pPr>
      <w:r w:rsidRPr="003756D1">
        <w:rPr>
          <w:rFonts w:cs="Times New Roman"/>
        </w:rPr>
        <w:t xml:space="preserve">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коллекционированию и исследованию природных материалов; </w:t>
      </w:r>
    </w:p>
    <w:p w:rsidR="00C01E5B" w:rsidRPr="003756D1" w:rsidRDefault="00C01E5B" w:rsidP="006E4391">
      <w:pPr>
        <w:pStyle w:val="12"/>
        <w:numPr>
          <w:ilvl w:val="0"/>
          <w:numId w:val="43"/>
        </w:numPr>
        <w:ind w:left="851"/>
        <w:rPr>
          <w:rFonts w:cs="Times New Roman"/>
        </w:rPr>
      </w:pPr>
      <w:r w:rsidRPr="003756D1">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об экологических праздниках и проявляет желание в них участвовать;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литературе, видеофильмам, дидактическим играм природоведческого и экологического содержания; </w:t>
      </w:r>
    </w:p>
    <w:p w:rsidR="00C01E5B" w:rsidRPr="003756D1" w:rsidRDefault="00C01E5B" w:rsidP="006E4391">
      <w:pPr>
        <w:pStyle w:val="12"/>
        <w:numPr>
          <w:ilvl w:val="0"/>
          <w:numId w:val="43"/>
        </w:numPr>
        <w:ind w:left="851"/>
        <w:rPr>
          <w:rFonts w:cs="Times New Roman"/>
        </w:rPr>
      </w:pPr>
      <w:r w:rsidRPr="003756D1">
        <w:rPr>
          <w:rFonts w:cs="Times New Roman"/>
        </w:rPr>
        <w:t xml:space="preserve">включает сюжеты природоведческого и экологического содержания в свободную (самостоятельную) игру; </w:t>
      </w:r>
    </w:p>
    <w:p w:rsidR="00C01E5B" w:rsidRPr="003756D1" w:rsidRDefault="00C01E5B" w:rsidP="006E4391">
      <w:pPr>
        <w:pStyle w:val="12"/>
        <w:numPr>
          <w:ilvl w:val="0"/>
          <w:numId w:val="43"/>
        </w:numPr>
        <w:ind w:left="851"/>
        <w:rPr>
          <w:rFonts w:cs="Times New Roman"/>
        </w:rPr>
      </w:pPr>
      <w:r w:rsidRPr="003756D1">
        <w:rPr>
          <w:rFonts w:cs="Times New Roman"/>
        </w:rPr>
        <w:t>появляется способность контроля над своими эмоциями, чувствами, поведением.</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r w:rsidRPr="00C01E5B">
        <w:rPr>
          <w:b/>
        </w:rPr>
        <w:t>Планируемые результаты освоения парциальной программы «Малыши играют в шахматы»  (автор: В.Г. Гришин):</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Семенкова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
    <w:p w:rsidR="00C01E5B" w:rsidRPr="00543688" w:rsidRDefault="00C01E5B" w:rsidP="006E4391">
      <w:pPr>
        <w:pStyle w:val="Default"/>
        <w:numPr>
          <w:ilvl w:val="0"/>
          <w:numId w:val="42"/>
        </w:numPr>
      </w:pPr>
      <w:r w:rsidRPr="00543688">
        <w:lastRenderedPageBreak/>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C01E5B" w:rsidRDefault="00C01E5B"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hAnsi="Times New Roman"/>
          <w:sz w:val="24"/>
          <w:szCs w:val="24"/>
        </w:rPr>
        <w:t>:</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человек </w:t>
      </w:r>
      <w:r w:rsidRPr="003756D1">
        <w:rPr>
          <w:rFonts w:ascii="Times New Roman" w:hAnsi="Times New Roman"/>
          <w:sz w:val="24"/>
          <w:szCs w:val="24"/>
          <w:lang w:eastAsia="ru-RU"/>
        </w:rPr>
        <w:sym w:font="Symbol" w:char="F02D"/>
      </w:r>
      <w:r w:rsidRPr="003756D1">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01E5B" w:rsidRPr="003756D1"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3756D1">
        <w:rPr>
          <w:rFonts w:ascii="Times New Roman" w:hAnsi="Times New Roman"/>
          <w:sz w:val="24"/>
          <w:szCs w:val="24"/>
        </w:rPr>
        <w:lastRenderedPageBreak/>
        <w:t>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w:t>
      </w:r>
      <w:r w:rsidRPr="003756D1">
        <w:rPr>
          <w:rFonts w:ascii="Times New Roman" w:hAnsi="Times New Roman"/>
          <w:sz w:val="24"/>
          <w:szCs w:val="24"/>
        </w:rPr>
        <w:lastRenderedPageBreak/>
        <w:t>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К о т о р ы й ?, К а к о й ?,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3756D1">
        <w:rPr>
          <w:rFonts w:ascii="Times New Roman" w:hAnsi="Times New Roman"/>
          <w:sz w:val="24"/>
          <w:szCs w:val="24"/>
        </w:rPr>
        <w:tab/>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Общекорригирующие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вырабатывать переключение  движений  правой —  левой  руки(ладонь —  кулак,ладонь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воспроизводить различные позы руки (кулак — ладонь — ребро), пальцев (колечко — цепь — щепоть);</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перекатывать ребристый карандаш большим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обучать  детей  рациональным  приемам  захвата  крупных  и  мелких  предметов.</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w:t>
      </w:r>
      <w:r w:rsidRPr="003756D1">
        <w:rPr>
          <w:rFonts w:ascii="Times New Roman" w:hAnsi="Times New Roman"/>
          <w:sz w:val="24"/>
          <w:szCs w:val="24"/>
        </w:rPr>
        <w:lastRenderedPageBreak/>
        <w:t>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r w:rsidRPr="00A45509">
              <w:rPr>
                <w:rFonts w:ascii="Times New Roman" w:hAnsi="Times New Roman"/>
                <w:lang w:eastAsia="en-US"/>
              </w:rPr>
              <w:lastRenderedPageBreak/>
              <w:t>«Мама (папа, брат,</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[п],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[р]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выделять первый гласный и согласный звук в словах (Аня, ухо и т. п.), анализировать звуковые сочетания, например: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Вызывать отсутствующие и корригировать искаженно произносимые звуки, </w:t>
            </w:r>
            <w:r w:rsidRPr="00A45509">
              <w:rPr>
                <w:rFonts w:ascii="Times New Roman" w:hAnsi="Times New Roman"/>
                <w:lang w:eastAsia="en-US"/>
              </w:rPr>
              <w:lastRenderedPageBreak/>
              <w:t>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практического употребления различных слоговых структур и слов доступного звуко-слогового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[р],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(-ов-, -ин-, -ев-, -ан-, -ян).</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Развивать и усложнять навык передачи в речи последовательности событий, </w:t>
            </w:r>
            <w:r w:rsidRPr="00A45509">
              <w:rPr>
                <w:rFonts w:ascii="Times New Roman" w:hAnsi="Times New Roman"/>
                <w:lang w:eastAsia="en-US"/>
              </w:rPr>
              <w:lastRenderedPageBreak/>
              <w:t>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(ас-са),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t>обращенную  речь</w:t>
      </w:r>
      <w:r w:rsidRPr="003756D1">
        <w:rPr>
          <w:rFonts w:ascii="Times New Roman" w:hAnsi="Times New Roman"/>
          <w:sz w:val="24"/>
          <w:szCs w:val="24"/>
        </w:rPr>
        <w:tab/>
        <w:t>в  соответствии  с  параметрами  возрастной  нормы;</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пользоваться  в  самостоятельной  речи  простыми  распространенными  и  сложными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предложениями,</w:t>
      </w:r>
      <w:r w:rsidRPr="003756D1">
        <w:rPr>
          <w:rFonts w:ascii="Times New Roman" w:hAnsi="Times New Roman"/>
          <w:sz w:val="24"/>
          <w:szCs w:val="24"/>
        </w:rPr>
        <w:tab/>
        <w:t>владеть</w:t>
      </w:r>
      <w:r w:rsidRPr="003756D1">
        <w:rPr>
          <w:rFonts w:ascii="Times New Roman" w:hAnsi="Times New Roman"/>
          <w:sz w:val="24"/>
          <w:szCs w:val="24"/>
        </w:rPr>
        <w:tab/>
        <w:t>навыками</w:t>
      </w:r>
      <w:r w:rsidRPr="003756D1">
        <w:rPr>
          <w:rFonts w:ascii="Times New Roman" w:hAnsi="Times New Roman"/>
          <w:sz w:val="24"/>
          <w:szCs w:val="24"/>
        </w:rPr>
        <w:tab/>
        <w:t>объединения</w:t>
      </w:r>
      <w:r w:rsidRPr="003756D1">
        <w:rPr>
          <w:rFonts w:ascii="Times New Roman" w:hAnsi="Times New Roman"/>
          <w:sz w:val="24"/>
          <w:szCs w:val="24"/>
        </w:rPr>
        <w:tab/>
        <w:t>их</w:t>
      </w:r>
      <w:r w:rsidRPr="003756D1">
        <w:rPr>
          <w:rFonts w:ascii="Times New Roman" w:hAnsi="Times New Roman"/>
          <w:sz w:val="24"/>
          <w:szCs w:val="24"/>
        </w:rPr>
        <w:tab/>
        <w:t>в</w:t>
      </w:r>
      <w:r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Комплексно-тематическое планирование по лексическим темам</w:t>
      </w:r>
      <w:r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1988"/>
        <w:gridCol w:w="2118"/>
        <w:gridCol w:w="2168"/>
        <w:gridCol w:w="2121"/>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Игры, игровые упражнения,  методические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Инсценирование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«Осень на</w:t>
            </w:r>
            <w:r>
              <w:rPr>
                <w:rFonts w:ascii="Times New Roman" w:hAnsi="Times New Roman"/>
                <w:bCs/>
                <w:lang w:eastAsia="en-US"/>
              </w:rPr>
              <w:t xml:space="preserve">  </w:t>
            </w:r>
            <w:r w:rsidRPr="007067E3">
              <w:rPr>
                <w:rFonts w:ascii="Times New Roman" w:hAnsi="Times New Roman"/>
                <w:bCs/>
                <w:lang w:eastAsia="en-US"/>
              </w:rPr>
              <w:t xml:space="preserve">пороге» Н. </w:t>
            </w:r>
            <w:r w:rsidRPr="007067E3">
              <w:rPr>
                <w:rFonts w:ascii="Times New Roman" w:hAnsi="Times New Roman"/>
                <w:bCs/>
                <w:lang w:eastAsia="en-US"/>
              </w:rPr>
              <w:lastRenderedPageBreak/>
              <w:t>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поведении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барсуки, еноты, </w:t>
            </w:r>
            <w:r w:rsidRPr="007067E3">
              <w:rPr>
                <w:rFonts w:ascii="Times New Roman" w:hAnsi="Times New Roman"/>
                <w:lang w:eastAsia="en-US"/>
              </w:rPr>
              <w:lastRenderedPageBreak/>
              <w:t>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Вертикальная схема для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орзинку», а  овощи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Я.Тайца «По ягоды»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Различение глаголов ед. и мн числа  прошедшего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«Катя и Катенька»-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w:t>
            </w:r>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мы играли» по демонстрируемым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«Мой,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А.Барто «Лошадка»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Ноябрь,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В.Мирясова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вышла хороша»</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Ноябрь,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Cоставление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Cоставлять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«Туфельки нарядные,туфельки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сказки «Три медведя» (с элементами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Воспроизводить реплики главных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ласково»-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подробно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конфетницу,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Вкусный чай у самовара, он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картине с проблемным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зимующих</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птицах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зимующих птицах с использованием схемы. Упражнять в узнавании птиц по их описанию. Использовать в речи</w:t>
            </w:r>
            <w:r>
              <w:rPr>
                <w:rFonts w:ascii="Times New Roman" w:hAnsi="Times New Roman"/>
                <w:lang w:eastAsia="en-US"/>
              </w:rPr>
              <w:t xml:space="preserve"> </w:t>
            </w:r>
            <w:r w:rsidRPr="007067E3">
              <w:rPr>
                <w:rFonts w:ascii="Times New Roman" w:hAnsi="Times New Roman"/>
                <w:lang w:eastAsia="en-US"/>
              </w:rPr>
              <w:t xml:space="preserve"> качественные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«Комнатные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фиалка расцвела – лиловые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птицах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литературного текста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какой, котяшка,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Формирование самостоятельных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в творительном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«Паровозик»,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Тв.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 -..,космонавт - ..,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«Паровозик из Ромашково»</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Смелый летчик – смелые  летчики .железная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 - .. 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военный самолет, пограничная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 .., тяжелый танк -</w:t>
            </w:r>
            <w:r>
              <w:rPr>
                <w:rFonts w:ascii="Times New Roman" w:hAnsi="Times New Roman"/>
                <w:lang w:eastAsia="en-US"/>
              </w:rPr>
              <w:t xml:space="preserve"> </w:t>
            </w:r>
            <w:r w:rsidRPr="007067E3">
              <w:rPr>
                <w:rFonts w:ascii="Times New Roman" w:hAnsi="Times New Roman"/>
                <w:lang w:eastAsia="en-US"/>
              </w:rPr>
              <w:t>…,смелый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«Заяц и морковка»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серии сюжетных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предложения по </w:t>
            </w:r>
            <w:r w:rsidRPr="007067E3">
              <w:rPr>
                <w:rFonts w:ascii="Times New Roman" w:hAnsi="Times New Roman"/>
                <w:lang w:eastAsia="en-US"/>
              </w:rPr>
              <w:lastRenderedPageBreak/>
              <w:t>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полоскаю, воду с ручек отряхаю,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растениях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картинкам (по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Л,Воронковой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сюжетные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Лебеди трубят, летят друг 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 магнитофонной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r w:rsidRPr="007067E3">
              <w:rPr>
                <w:rFonts w:ascii="Times New Roman" w:hAnsi="Times New Roman"/>
                <w:lang w:eastAsia="en-US"/>
              </w:rPr>
              <w:lastRenderedPageBreak/>
              <w:t>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тоже не сидится. Целый день</w:t>
            </w:r>
            <w:r>
              <w:rPr>
                <w:rFonts w:ascii="Times New Roman" w:hAnsi="Times New Roman"/>
                <w:lang w:eastAsia="en-US"/>
              </w:rPr>
              <w:t xml:space="preserve"> </w:t>
            </w:r>
            <w:r w:rsidRPr="007067E3">
              <w:rPr>
                <w:rFonts w:ascii="Times New Roman" w:hAnsi="Times New Roman"/>
                <w:lang w:eastAsia="en-US"/>
              </w:rPr>
              <w:t>сегодня все летят, 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теме « Рыбы.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w:t>
            </w:r>
            <w:r w:rsidRPr="007067E3">
              <w:rPr>
                <w:rFonts w:ascii="Times New Roman" w:hAnsi="Times New Roman"/>
                <w:bCs/>
                <w:lang w:eastAsia="en-US"/>
              </w:rPr>
              <w:lastRenderedPageBreak/>
              <w:t>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lastRenderedPageBreak/>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лете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  Комплексно-тематическое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народной культуре и  традициям.</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(познав./исслед.,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C01E5B"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lastRenderedPageBreak/>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C01E5B"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Учебно-тематический  план на 2019- 2020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развитие»  -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п/п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счет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обозначением  числа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монетах 1,5,10 руб,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арифметических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C01E5B" w:rsidP="006E4391">
            <w:pPr>
              <w:spacing w:after="0" w:line="240" w:lineRule="auto"/>
              <w:rPr>
                <w:rFonts w:ascii="Times New Roman" w:hAnsi="Times New Roman"/>
              </w:rPr>
            </w:pPr>
            <w:r w:rsidRPr="006D4A35">
              <w:rPr>
                <w:rFonts w:ascii="Times New Roman" w:hAnsi="Times New Roman"/>
              </w:rPr>
              <w:t>Ориентировка  на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C01E5B"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CB6445" w:rsidTr="00C01E5B">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п/п</w:t>
            </w:r>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Подготовишки.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0"/>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9"/>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Летние истории.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О.</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Лексико-грамматическое упражнение.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текста-рассуждения.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Для чего нужны стихи?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У.</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итальянской сказки «Как осел петь перестал».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8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Беседа о А. Пушкине.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А. Фета «Ласточки пропали…».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Т.</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Звуковая культура речи. Подготовка к обучению грамоте.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Русские народные сказки.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8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Р.</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рассказа по серии сюжетных картин.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Небылицы-перевертыши.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Сегодня так светло кругом.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С.</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Осенние мотивы.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П.</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рассказа В.Сухомлинского «Яблоко и рассвет».</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З.</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наизусть стихотворения А. Фета «Мама! Глянь-ка из окошка…»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Б.</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Работа  с иллюстрированными изданиями сказок.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Д.</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рассказа Л.Толстого «Прыжок».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Й.</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сказки К. Ушинского «Слепая лошадь».</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Я.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Новогодние встречи.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2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Г.</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7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Здравствуй, гостья-зима!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и буква Ч.</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Работа по сюжетной картине.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Ш.</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сказки В. Даля «Старик-годовик».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Э.</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П. Соловьевой «Ночь и день».</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7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Е.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Составление рассказа о животных по сюжетным  картинам.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lastRenderedPageBreak/>
              <w:t>50.</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rPr>
              <w:t>Буква Ё.</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Весна идет, весне дорогу!</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Ж.</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 xml:space="preserve">Сочиняем сказку  про Золушку </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Х.</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Сочинение сказки на заданную тему. Любимая сказка (неделя театра)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Ю.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Пересказ сказки «Как аукнется, так и откликнется»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Ц.</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Беседа о  книжных иллюстрациях. Чтение рассказа В. Бианки «Май»</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Ф.</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З.Александровой «Родина»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C01E5B" w:rsidRPr="00CB6445" w:rsidRDefault="00C01E5B" w:rsidP="006E4391">
            <w:pPr>
              <w:spacing w:after="0" w:line="240" w:lineRule="auto"/>
              <w:contextualSpacing/>
              <w:rPr>
                <w:rFonts w:ascii="Times New Roman" w:hAnsi="Times New Roman"/>
              </w:rPr>
            </w:pPr>
            <w:r w:rsidRPr="00CB6445">
              <w:rPr>
                <w:rFonts w:ascii="Times New Roman" w:hAnsi="Times New Roman"/>
              </w:rPr>
              <w:t>Буквы Ь,Ъ.</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сказки «У страха глаза велики»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и буква Щ.</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рассказа на тему «Веселое настроение»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Диагностика на конец учебного года.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 xml:space="preserve">Путешествие по странам и континентам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 xml:space="preserve">  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Мир вещей или предметы вокруг нас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6.</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4 октября – Всемирный день защиты животных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О  дружбе и друзьях.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8.</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Кроет уж лист золотой влажную землю в лесу…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Права и обязанности ребёнка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Птицы нашего края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 мире прекрасного: я поведу тебя в музей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14.</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Животные водоемов, морей и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экскурсовод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Недаром помнит вся Россия.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Прохождение экологической тропы</w:t>
            </w:r>
            <w:r w:rsidRPr="00CB6445">
              <w:rPr>
                <w:rFonts w:ascii="Times New Roman" w:hAnsi="Times New Roman"/>
                <w:i/>
                <w:iCs/>
                <w:color w:val="111111"/>
                <w:bdr w:val="none" w:sz="0" w:space="0" w:color="auto" w:frame="1"/>
              </w:rPr>
              <w:t xml:space="preserve"> </w:t>
            </w:r>
            <w:r w:rsidRPr="00CB6445">
              <w:rPr>
                <w:rFonts w:ascii="Times New Roman" w:hAnsi="Times New Roman"/>
                <w:iCs/>
                <w:color w:val="111111"/>
                <w:bdr w:val="none" w:sz="0" w:space="0" w:color="auto" w:frame="1"/>
              </w:rPr>
              <w:t>(в помещении детского сада)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Российская    армия.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Служебные собаки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День здоровья (Путешествие без опасностей).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Огород на окне</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флорист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Друзья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Всемирный день авиации и космонавтики.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Знатоки природы</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 xml:space="preserve">Праздники в нашей жизни (праздник весны и труда, День Победы).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Лекарственные растения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Прохождение экологической тропы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C01E5B" w:rsidP="006E4391">
            <w:pPr>
              <w:spacing w:after="0" w:line="240" w:lineRule="auto"/>
              <w:rPr>
                <w:rFonts w:ascii="Times New Roman" w:hAnsi="Times New Roman"/>
                <w:bCs/>
                <w:iCs/>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ИЗО</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rPr>
              <w:t>«Осенняя 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suppressAutoHyphens/>
              <w:spacing w:after="0" w:line="240" w:lineRule="auto"/>
              <w:contextualSpacing/>
              <w:rPr>
                <w:rFonts w:ascii="Times New Roman" w:hAnsi="Times New Roman"/>
              </w:rPr>
            </w:pPr>
            <w:r w:rsidRPr="00CB6445">
              <w:rPr>
                <w:rFonts w:ascii="Times New Roman" w:hAnsi="Times New Roman"/>
              </w:rPr>
              <w:t>«Грибная поляна»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клён и ель»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«Расписной лес»</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калейдоскоп»</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«Папа (мама) гуляет со своим ребёнком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«Хохломская тарелка»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«Наши четвероногие друзья»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«Ежи-ежовичи»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«Ветка рябины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«Каляки-маляки»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«Легковой автомобиль»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«Золотая рыбка»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7"/>
              <w:jc w:val="left"/>
              <w:rPr>
                <w:sz w:val="22"/>
                <w:szCs w:val="22"/>
              </w:rPr>
            </w:pPr>
            <w:r w:rsidRPr="00CB6445">
              <w:rPr>
                <w:sz w:val="22"/>
                <w:szCs w:val="22"/>
              </w:rPr>
              <w:t>«Мы с мамой улыбаемся»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7"/>
              <w:jc w:val="left"/>
              <w:rPr>
                <w:sz w:val="22"/>
                <w:szCs w:val="22"/>
              </w:rPr>
            </w:pPr>
            <w:r w:rsidRPr="00CB6445">
              <w:rPr>
                <w:sz w:val="22"/>
                <w:szCs w:val="22"/>
              </w:rPr>
              <w:t>«Гжельское блюдце»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7"/>
              <w:jc w:val="left"/>
              <w:rPr>
                <w:sz w:val="22"/>
                <w:szCs w:val="22"/>
              </w:rPr>
            </w:pPr>
            <w:r w:rsidRPr="00CB6445">
              <w:rPr>
                <w:sz w:val="22"/>
                <w:szCs w:val="22"/>
              </w:rPr>
              <w:t>«С чего начинается Родина?»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7"/>
              <w:jc w:val="left"/>
              <w:rPr>
                <w:sz w:val="22"/>
                <w:szCs w:val="22"/>
              </w:rPr>
            </w:pPr>
            <w:r w:rsidRPr="00CB6445">
              <w:rPr>
                <w:sz w:val="22"/>
                <w:szCs w:val="22"/>
              </w:rPr>
              <w:t>«Фоторамка»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«Дымковская барышня»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«Узоры на окне»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«Нарисуем картинки к сказке «Гуси-лебеди»»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«Моя любимая сказка»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«Морозные узоры»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«Еловая ветка с новогодними игрушками»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«Дремлет лес под сказку 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 новогоднем празднике»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«Карнавальные маски»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«Новогодний карнавал»</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«Новогодняя ёлочка»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«Невиданное животное»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7"/>
              <w:jc w:val="left"/>
              <w:rPr>
                <w:sz w:val="22"/>
                <w:szCs w:val="22"/>
              </w:rPr>
            </w:pPr>
            <w:r w:rsidRPr="00CB6445">
              <w:rPr>
                <w:sz w:val="22"/>
                <w:szCs w:val="22"/>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7"/>
              <w:jc w:val="left"/>
              <w:rPr>
                <w:sz w:val="22"/>
                <w:szCs w:val="22"/>
              </w:rPr>
            </w:pPr>
            <w:r w:rsidRPr="00CB6445">
              <w:rPr>
                <w:sz w:val="22"/>
                <w:szCs w:val="22"/>
              </w:rPr>
              <w:t>«Пингвины»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Морской котик»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«Ворона летит»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«Цыплята»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«Расписные 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«Домики трёх поросят»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«Золотой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«Танк»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«Налетели  метели»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«Поздравительная открытка»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«Мамочка моя»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«Филимоновский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«Кем ты хочешь быть?»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Автопортрет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«Узор на бочонке или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«Портрет друга»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«Кони-птицы»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«Ранняя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«Весенний букет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«Барыни-франтихи»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«Зелёная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«Животные далёких жарких стран»</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«Звёздное небо»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«Матрёшка»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«А горы всё выше…»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«В далёком космосе»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«Морской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«Морская страница»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«Воробышки купаются в луже»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«Моя семья»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«Моя первая буква»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«Осенний пейзаж»</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«Азбука в картинках»</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«Плетёная корзинка »</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color w:val="000000"/>
                <w:sz w:val="24"/>
                <w:szCs w:val="24"/>
              </w:rPr>
              <w:t>«Барыня»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Флаг России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«Трамвай, автобус, троллейбус»</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«Дети играют в мяч»</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«Хантыйский узор»</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«Царевна-лебедь»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«Цветочные снежинки»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«Дед Мороз и Снегурочка»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«Новогодняя открытка»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«Змей Горыныч Трёхголовый»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sz w:val="24"/>
                <w:szCs w:val="24"/>
              </w:rPr>
              <w:t>«Сова»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lastRenderedPageBreak/>
              <w:t>15.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sz w:val="24"/>
                <w:szCs w:val="24"/>
              </w:rPr>
              <w:t>«Снегири на ветке рябины»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bCs/>
                <w:iCs/>
                <w:color w:val="000000"/>
                <w:sz w:val="24"/>
                <w:szCs w:val="24"/>
              </w:rPr>
              <w:t>«Чудо-цветок»</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«Тридцать три богатыря» (коллективная композиция)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«Наш космодром»</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«Звёзды и кометы»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«Кошка, которая гуляла сама по себе…..»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«Вырезывание цветов – нарциссов и тюльпанов»</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«Ваза с цветами»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«Голуби на черепичной крыше»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«Деревья»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«Дымковский конь»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«Ромашка в вазе»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iCs/>
                <w:color w:val="111111"/>
                <w:sz w:val="24"/>
                <w:szCs w:val="24"/>
                <w:bdr w:val="none" w:sz="0" w:space="0" w:color="auto" w:frame="1"/>
              </w:rPr>
              <w:t>«Филимоновские и дымковские барышни»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«Пароход»</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«Горы»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«Зелёненькая ёлочка»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«Плетень с подсолнухами»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hideMark/>
          </w:tcPr>
          <w:p w:rsidR="00C01E5B" w:rsidRPr="00284C4A" w:rsidRDefault="00C01E5B" w:rsidP="006E4391">
            <w:pPr>
              <w:spacing w:after="0" w:line="240" w:lineRule="auto"/>
              <w:rPr>
                <w:rFonts w:ascii="Times New Roman" w:hAnsi="Times New Roman"/>
                <w:bCs/>
                <w:iCs/>
                <w:color w:val="000000"/>
                <w:sz w:val="24"/>
                <w:szCs w:val="24"/>
                <w:highlight w:val="yellow"/>
              </w:rPr>
            </w:pPr>
            <w:r w:rsidRPr="00CA7832">
              <w:rPr>
                <w:rFonts w:ascii="Times New Roman" w:hAnsi="Times New Roman"/>
                <w:bCs/>
                <w:iCs/>
                <w:color w:val="000000"/>
                <w:sz w:val="24"/>
                <w:szCs w:val="24"/>
              </w:rPr>
              <w:t>«Цветущая ветка»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  Перспективное  планирование НОД</w:t>
      </w: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2.6.1.  Образовательная область  «Познавательное развитие» - ФЭМП</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3"/>
        <w:gridCol w:w="7513"/>
      </w:tblGrid>
      <w:tr w:rsidR="00C01E5B" w:rsidRPr="00B31AC2" w:rsidTr="00C01E5B">
        <w:trPr>
          <w:trHeight w:val="281"/>
        </w:trPr>
        <w:tc>
          <w:tcPr>
            <w:tcW w:w="53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C01E5B">
        <w:trPr>
          <w:trHeight w:val="1129"/>
        </w:trPr>
        <w:tc>
          <w:tcPr>
            <w:tcW w:w="534"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"Сколько?","Который по счёту", "На котором мести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взаимном расположения предметов в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430DB2">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C01E5B">
        <w:trPr>
          <w:trHeight w:val="67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C01E5B">
        <w:trPr>
          <w:trHeight w:val="1128"/>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C01E5B">
        <w:trPr>
          <w:trHeight w:val="78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C01E5B">
        <w:trPr>
          <w:trHeight w:val="69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C01E5B">
        <w:trPr>
          <w:trHeight w:val="8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C01E5B">
        <w:trPr>
          <w:trHeight w:val="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C01E5B">
        <w:trPr>
          <w:trHeight w:val="83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C01E5B">
        <w:trPr>
          <w:trHeight w:val="55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C01E5B">
        <w:trPr>
          <w:trHeight w:val="126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C01E5B">
        <w:trPr>
          <w:trHeight w:val="78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находить предыдущее число к названному, последующее числу к названному.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C01E5B">
        <w:trPr>
          <w:trHeight w:val="52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C01E5B" w:rsidRPr="00B31AC2" w:rsidTr="00C01E5B">
        <w:trPr>
          <w:trHeight w:val="25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C01E5B">
        <w:trPr>
          <w:trHeight w:val="5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r>
      <w:tr w:rsidR="00C01E5B" w:rsidRPr="00B31AC2" w:rsidTr="00C01E5B">
        <w:trPr>
          <w:trHeight w:val="53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r>
      <w:tr w:rsidR="00C01E5B" w:rsidRPr="00B31AC2" w:rsidTr="00C01E5B">
        <w:trPr>
          <w:trHeight w:val="55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72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84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на листе бумаги в клетку.</w:t>
            </w:r>
          </w:p>
        </w:tc>
      </w:tr>
      <w:tr w:rsidR="00C01E5B" w:rsidRPr="00B31AC2" w:rsidTr="00C01E5B">
        <w:trPr>
          <w:trHeight w:val="84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на листе бумаги в клетку.</w:t>
            </w:r>
          </w:p>
        </w:tc>
      </w:tr>
      <w:tr w:rsidR="00C01E5B" w:rsidRPr="00B31AC2" w:rsidTr="00C01E5B">
        <w:trPr>
          <w:trHeight w:val="111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определять предыдущее последующее и пропущенное число к названному или обозначённому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на листе бумаги в клетку.</w:t>
            </w:r>
          </w:p>
        </w:tc>
      </w:tr>
      <w:tr w:rsidR="00C01E5B" w:rsidRPr="00B31AC2" w:rsidTr="00C01E5B">
        <w:trPr>
          <w:trHeight w:val="112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в заданном направлении с </w:t>
            </w:r>
            <w:r w:rsidRPr="00B31AC2">
              <w:rPr>
                <w:rFonts w:ascii="Times New Roman" w:hAnsi="Times New Roman"/>
                <w:lang w:eastAsia="en-US"/>
              </w:rPr>
              <w:lastRenderedPageBreak/>
              <w:t>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11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74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51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C01E5B">
        <w:trPr>
          <w:trHeight w:val="37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1,5,10 руб,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1,5,10 руб,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C01E5B">
        <w:trPr>
          <w:trHeight w:val="436"/>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монетах достоинством 1,5,10 руб,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уточнять представления о с монетах достоинством 1,5,10 руб,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r w:rsidRPr="00B31AC2">
              <w:rPr>
                <w:rFonts w:ascii="Times New Roman" w:hAnsi="Times New Roman"/>
                <w:shd w:val="clear" w:color="auto" w:fill="FFFFFF"/>
                <w:lang w:eastAsia="en-US"/>
              </w:rPr>
              <w:t>.</w:t>
            </w:r>
          </w:p>
        </w:tc>
      </w:tr>
      <w:tr w:rsidR="00C01E5B" w:rsidRPr="00B31AC2" w:rsidTr="00C01E5B">
        <w:trPr>
          <w:trHeight w:val="65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C01E5B">
        <w:trPr>
          <w:trHeight w:val="82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называть предыдущее, следующее, последующее и пропущенное число к названому.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Арифметические задачи на </w:t>
            </w:r>
            <w:r w:rsidRPr="00B31AC2">
              <w:rPr>
                <w:rFonts w:ascii="Times New Roman" w:hAnsi="Times New Roman"/>
                <w:lang w:eastAsia="en-US"/>
              </w:rPr>
              <w:lastRenderedPageBreak/>
              <w:t>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арифметических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предыдущие, последующее и пропущенное число, обозначенное цифрой.</w:t>
            </w:r>
          </w:p>
        </w:tc>
      </w:tr>
      <w:tr w:rsidR="00C01E5B" w:rsidRPr="00B31AC2" w:rsidTr="00C01E5B">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составлении тематических композиции из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линии и измерять его длину по клеткам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Сколько?","Который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отношении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развивать </w:t>
            </w:r>
            <w:r w:rsidRPr="00B31AC2">
              <w:rPr>
                <w:rFonts w:ascii="Times New Roman" w:hAnsi="Times New Roman"/>
                <w:lang w:eastAsia="en-US"/>
              </w:rPr>
              <w:lastRenderedPageBreak/>
              <w:t>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способность в моделировании пространственных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об объёмных и плоских геометрических фигурах..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Самостоятельное составление и решение задач на сложение в </w:t>
            </w:r>
            <w:r w:rsidRPr="00B31AC2">
              <w:rPr>
                <w:rFonts w:ascii="Times New Roman" w:hAnsi="Times New Roman"/>
                <w:lang w:eastAsia="en-US"/>
              </w:rPr>
              <w:lastRenderedPageBreak/>
              <w:t>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70"/>
        </w:trPr>
        <w:tc>
          <w:tcPr>
            <w:tcW w:w="9890"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5070"/>
        <w:gridCol w:w="1843"/>
      </w:tblGrid>
      <w:tr w:rsidR="00C01E5B" w:rsidRPr="006D4A35" w:rsidTr="00C01E5B">
        <w:trPr>
          <w:trHeight w:val="373"/>
        </w:trPr>
        <w:tc>
          <w:tcPr>
            <w:tcW w:w="539" w:type="dxa"/>
          </w:tcPr>
          <w:p w:rsidR="00C01E5B" w:rsidRPr="006D4A35" w:rsidRDefault="00C01E5B" w:rsidP="006E4391">
            <w:pPr>
              <w:tabs>
                <w:tab w:val="left" w:pos="-1004"/>
              </w:tabs>
              <w:spacing w:after="0" w:line="240" w:lineRule="auto"/>
              <w:contextualSpacing/>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Подготовишки.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Гербова  В.В.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«Развитие речи  в детском саду» стр.19-20</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О.</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Лексико –грамматическое упражнение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Активизировать словарь детей. Помогать    дошкольникам   точно   характеризовать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Гербова  В. В. «Развитие речи  в детском саду» стр.22</w:t>
            </w: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текста-рассуждения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употреблению сложноподчиненных предложений.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внимание, усидчивость.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Гласный звук и буква 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Стр.22-23</w:t>
            </w: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У.</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 У как письменным обозначением звука У. Учить писать печатную букву У, используя образец.</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w:t>
            </w:r>
            <w:r w:rsidRPr="006D4A35">
              <w:rPr>
                <w:rFonts w:ascii="Times New Roman" w:hAnsi="Times New Roman"/>
                <w:lang w:eastAsia="en-US"/>
              </w:rPr>
              <w:lastRenderedPageBreak/>
              <w:t>сказки «Как осел петь перестал».</w:t>
            </w:r>
          </w:p>
          <w:p w:rsidR="00C01E5B" w:rsidRPr="006D4A35" w:rsidRDefault="00C01E5B" w:rsidP="006E4391">
            <w:pPr>
              <w:spacing w:after="0" w:line="240" w:lineRule="auto"/>
              <w:contextualSpacing/>
              <w:rPr>
                <w:rFonts w:ascii="Times New Roman" w:hAnsi="Times New Roman"/>
                <w:lang w:eastAsia="en-US"/>
              </w:rPr>
            </w:pP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lastRenderedPageBreak/>
              <w:t>Связная речь</w:t>
            </w:r>
            <w:r w:rsidRPr="006D4A35">
              <w:rPr>
                <w:rFonts w:ascii="Times New Roman" w:hAnsi="Times New Roman"/>
                <w:lang w:eastAsia="en-US"/>
              </w:rPr>
              <w:t xml:space="preserve">: учить составлять рассказ по одной </w:t>
            </w:r>
            <w:r w:rsidRPr="006D4A35">
              <w:rPr>
                <w:rFonts w:ascii="Times New Roman" w:hAnsi="Times New Roman"/>
                <w:lang w:eastAsia="en-US"/>
              </w:rPr>
              <w:lastRenderedPageBreak/>
              <w:t>из картин, придумывать предшествовавшие и последующие события; учить оценивать содержание рассказа, правильность построения предложений;</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12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rPr>
                <w:rFonts w:ascii="Times New Roman" w:hAnsi="Times New Roman"/>
              </w:rPr>
            </w:pPr>
            <w:r w:rsidRPr="006D4A35">
              <w:rPr>
                <w:rFonts w:ascii="Times New Roman" w:hAnsi="Times New Roman"/>
              </w:rPr>
              <w:t>Беседа о А.Пушкине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r w:rsidRPr="006D4A35">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r w:rsidRPr="006D4A35">
              <w:rPr>
                <w:rFonts w:ascii="Times New Roman" w:hAnsi="Times New Roman"/>
              </w:rPr>
              <w:t>Стр.25</w:t>
            </w:r>
          </w:p>
        </w:tc>
      </w:tr>
      <w:tr w:rsidR="00C01E5B"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М.</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Заучивание стихотворения А. 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b/>
                <w:bCs/>
                <w:shd w:val="clear" w:color="auto" w:fill="FFFFFF"/>
                <w:lang w:eastAsia="en-US"/>
              </w:rPr>
              <w:t> </w:t>
            </w:r>
            <w:r w:rsidRPr="006D4A35">
              <w:rPr>
                <w:rFonts w:ascii="Times New Roman" w:hAnsi="Times New Roman"/>
                <w:shd w:val="clear" w:color="auto" w:fill="FFFFFF"/>
                <w:lang w:eastAsia="en-US"/>
              </w:rPr>
              <w:t xml:space="preserve">Помочь детям запомнить стихотворение А. Фета «Ласточки пропали…». </w:t>
            </w:r>
            <w:r w:rsidRPr="006D4A35">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Т.</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звуком Т как звонкими и глухими согласными. Познакомить со звуками Т, ТЬ. Учить читать слоги с с 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w:t>
            </w:r>
            <w:r w:rsidRPr="006D4A35">
              <w:rPr>
                <w:rFonts w:ascii="Times New Roman" w:hAnsi="Times New Roman"/>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звуками К как звонкими и глухими согласными. Познакомить со звуками К-КЬ. Закреплять умение использовать условные обозначения согласных звуков: синий квадрат - твердые, зеленый квадрат-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xml:space="preserve"> учить придумывать сказку на заданную тему, описывать внешний вид персонажей,  их поступки, переживания; оценивать рассказы друг друга;</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xml:space="preserve">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highlight w:val="yellow"/>
              </w:rPr>
            </w:pPr>
            <w:r w:rsidRPr="006D4A35">
              <w:rPr>
                <w:rFonts w:ascii="Times New Roman" w:hAnsi="Times New Roman"/>
              </w:rPr>
              <w:t>Согласный звук и буква Р.</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21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по серии сюжетных картин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чувства ритма и рифмы.</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Л.</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звуком В как звонким согласными. Учить писать печатную букву В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С.</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звуками С как звонкими и глухими согласными. Учить писать печатные буквы С 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rPr>
                <w:sz w:val="22"/>
                <w:szCs w:val="22"/>
                <w:lang w:eastAsia="en-US"/>
              </w:rPr>
            </w:pPr>
            <w:r w:rsidRPr="006D4A35">
              <w:rPr>
                <w:sz w:val="22"/>
                <w:szCs w:val="22"/>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цветах.</w:t>
            </w:r>
          </w:p>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u w:val="single"/>
                <w:lang w:eastAsia="en-US"/>
              </w:rPr>
              <w:t>Связная речь:</w:t>
            </w:r>
            <w:r w:rsidRPr="006D4A35">
              <w:rPr>
                <w:sz w:val="22"/>
                <w:szCs w:val="22"/>
                <w:lang w:eastAsia="en-US"/>
              </w:rPr>
              <w:t xml:space="preserve">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П.</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П как глухим согласным. Учить читать слоги П+10 гласных. Учить писать печатную букву П.</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рассказа В. 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З.</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звуком С как звонким согласным. Учить писать печатную букву З 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rPr>
            </w:pPr>
            <w:r w:rsidRPr="006D4A35">
              <w:rPr>
                <w:rFonts w:ascii="Times New Roman" w:hAnsi="Times New Roman"/>
              </w:rPr>
              <w:t>Согласный звук и буква Б.</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34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Д.</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рассказа Л.Толстого «Прыжок»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Рассказать о писателе, помочь вспомнить известные рассказы Л. Толстого и познакомить  с рассказом «Прыжок».Учить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сказки К. 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jc w:val="both"/>
              <w:rPr>
                <w:sz w:val="22"/>
                <w:szCs w:val="22"/>
                <w:lang w:eastAsia="en-US"/>
              </w:rPr>
            </w:pPr>
            <w:r w:rsidRPr="006D4A35">
              <w:rPr>
                <w:sz w:val="22"/>
                <w:szCs w:val="22"/>
                <w:lang w:eastAsia="en-US"/>
              </w:rPr>
              <w:t>Познакомить детей со сказкой К.Ушинского «Слепая лошадь»</w:t>
            </w:r>
          </w:p>
          <w:p w:rsidR="00C01E5B" w:rsidRPr="006D4A35" w:rsidRDefault="00C01E5B" w:rsidP="006E4391">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rPr>
                <w:sz w:val="22"/>
                <w:szCs w:val="22"/>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Я.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rPr>
                <w:sz w:val="22"/>
                <w:szCs w:val="22"/>
                <w:lang w:eastAsia="en-US"/>
              </w:rPr>
            </w:pPr>
          </w:p>
        </w:tc>
      </w:tr>
      <w:tr w:rsidR="00C01E5B"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Г.</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Ч.</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604"/>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43</w:t>
            </w:r>
          </w:p>
          <w:p w:rsidR="00C01E5B" w:rsidRPr="006D4A35" w:rsidRDefault="00C01E5B"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озаглавить  картину,  составить план рассказа. Активизировать речь.</w:t>
            </w:r>
          </w:p>
          <w:p w:rsidR="00C01E5B" w:rsidRPr="006D4A35" w:rsidRDefault="00C01E5B" w:rsidP="006E4391">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604"/>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highlight w:val="yellow"/>
              </w:rPr>
            </w:pPr>
            <w:r w:rsidRPr="006D4A35">
              <w:rPr>
                <w:rFonts w:ascii="Times New Roman" w:hAnsi="Times New Roman"/>
              </w:rPr>
              <w:t>Согласный твердый звук и буква Ш.</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Чтение сказки В. 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Э.</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47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Заучивание стихотворения П. Соловьевой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Знакомство со стихотворением П. Соловьевой «Ночь и день».Связная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Е.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 Е и ее условным обозначением - красный квадрат. Учить писать букву Е.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49</w:t>
            </w:r>
          </w:p>
          <w:p w:rsidR="00C01E5B" w:rsidRPr="006D4A35" w:rsidRDefault="00C01E5B"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о животных по сюжетным  картинам</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 xml:space="preserve">Буква Ё.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 Ё и ее условным обозначением - красный квадрат. Учить писать букву Ё.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Весна идет, весне дорогу!</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твердый звук и буква Ж.</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Сочиняем сказку  про Золушку </w:t>
            </w: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Х.</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Сочинение сказки на заданную тему. Любимая сказка (неделя театра)</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"Истоки",</w:t>
            </w:r>
          </w:p>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тема № 4</w:t>
            </w:r>
          </w:p>
        </w:tc>
      </w:tr>
      <w:tr w:rsidR="00C01E5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Ю.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Ю  и ее условным обозначением - красный квадрат. Учить писать букву Ю. Продолжать учить детей </w:t>
            </w:r>
            <w:r w:rsidRPr="006D4A35">
              <w:rPr>
                <w:rFonts w:ascii="Times New Roman" w:hAnsi="Times New Roman"/>
              </w:rPr>
              <w:lastRenderedPageBreak/>
              <w:t>дифференцировать гласные, согласные звуки, твердые и мягкие согласные звуки.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57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сказки «Как аукнется, так и откликнется»</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твердый звук и буква Ц.</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Style77"/>
              <w:widowControl/>
              <w:contextualSpacing/>
              <w:rPr>
                <w:bCs/>
                <w:iCs/>
                <w:sz w:val="22"/>
                <w:szCs w:val="22"/>
                <w:lang w:eastAsia="en-US"/>
              </w:rPr>
            </w:pPr>
            <w:r w:rsidRPr="006D4A35">
              <w:rPr>
                <w:lang w:eastAsia="en-US"/>
              </w:rPr>
              <w:t>Беседа о  книжных иллюстрациях. Чтение рассказа В. Бианки «Май»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Воспринимать книжные иллюстрации как  самоценность  и источник информации .Знакомство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Ф.</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 xml:space="preserve">Буква Ь, Ъ.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Пересказ сказки «У страха глаза велики»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Щ.</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128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Составление рассказа на тему «Веселое настроение»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Связная речь:   закрепить умение составлять рассказ на заданную тему;</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1"/>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66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b/>
                <w:lang w:eastAsia="en-US"/>
              </w:rPr>
            </w:pPr>
            <w:r w:rsidRPr="006D4A35">
              <w:rPr>
                <w:rFonts w:ascii="Times New Roman" w:hAnsi="Times New Roman"/>
              </w:rPr>
              <w:t>Диагностика на конец учебного года.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right"/>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lang w:eastAsia="ar-SA"/>
        </w:rPr>
        <w:t>2.6.3.</w:t>
      </w:r>
      <w:r w:rsidRPr="003756D1">
        <w:rPr>
          <w:rFonts w:ascii="Times New Roman" w:hAnsi="Times New Roman"/>
          <w:b/>
          <w:sz w:val="24"/>
          <w:szCs w:val="24"/>
        </w:rPr>
        <w:t xml:space="preserve"> Образовательная область «Познавательное развитие» -</w:t>
      </w:r>
      <w:r w:rsidRPr="003756D1">
        <w:rPr>
          <w:rFonts w:ascii="Times New Roman" w:hAnsi="Times New Roman"/>
          <w:b/>
          <w:sz w:val="24"/>
          <w:szCs w:val="24"/>
          <w:lang w:eastAsia="ar-SA"/>
        </w:rPr>
        <w:t xml:space="preserve">  Ознакомление с окружающим</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8"/>
        <w:gridCol w:w="2409"/>
        <w:gridCol w:w="5103"/>
        <w:gridCol w:w="1843"/>
      </w:tblGrid>
      <w:tr w:rsidR="00C01E5B" w:rsidRPr="00B31AC2" w:rsidTr="00C01E5B">
        <w:trPr>
          <w:trHeight w:val="428"/>
        </w:trPr>
        <w:tc>
          <w:tcPr>
            <w:tcW w:w="568"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w:t>
            </w:r>
          </w:p>
        </w:tc>
        <w:tc>
          <w:tcPr>
            <w:tcW w:w="2409"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Тема занятия</w:t>
            </w:r>
          </w:p>
        </w:tc>
        <w:tc>
          <w:tcPr>
            <w:tcW w:w="510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Цель занятия</w:t>
            </w:r>
          </w:p>
        </w:tc>
        <w:tc>
          <w:tcPr>
            <w:tcW w:w="184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Примечание</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 xml:space="preserve">Путешествие по странам и континентам  </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природными условиями и обитателями Антарктики, Австралии, Северной и Южной Америки, Европы, Азии.</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w:t>
            </w: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 xml:space="preserve">   Дары осени</w:t>
            </w: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rPr>
            </w:pPr>
          </w:p>
          <w:p w:rsidR="00C01E5B" w:rsidRPr="00B31AC2" w:rsidRDefault="00C01E5B" w:rsidP="006E4391">
            <w:pPr>
              <w:spacing w:after="0" w:line="240" w:lineRule="auto"/>
              <w:rPr>
                <w:rFonts w:ascii="Times New Roman" w:hAnsi="Times New Roman"/>
                <w:i/>
                <w:color w:val="000000"/>
              </w:rPr>
            </w:pPr>
            <w:r w:rsidRPr="00B31AC2">
              <w:rPr>
                <w:rFonts w:ascii="Times New Roman" w:hAnsi="Times New Roman"/>
                <w:i/>
              </w:rPr>
              <w:t>Осенние хлопоты</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Развивать </w:t>
            </w:r>
            <w:r w:rsidRPr="00B31AC2">
              <w:rPr>
                <w:rFonts w:ascii="Times New Roman" w:hAnsi="Times New Roman"/>
                <w:bCs/>
                <w:color w:val="111111"/>
              </w:rPr>
              <w:t>любознательность и познавательную активность</w:t>
            </w:r>
            <w:r w:rsidRPr="00B31AC2">
              <w:rPr>
                <w:rFonts w:ascii="Times New Roman" w:hAnsi="Times New Roman"/>
                <w:color w:val="111111"/>
              </w:rPr>
              <w:t xml:space="preserve">.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Воспитывать уважительное отношение к труду взрослых.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творчество и инициативу.</w:t>
            </w:r>
          </w:p>
          <w:p w:rsidR="00C01E5B" w:rsidRPr="00B31AC2" w:rsidRDefault="00C01E5B" w:rsidP="006E4391">
            <w:pPr>
              <w:spacing w:after="0" w:line="240" w:lineRule="auto"/>
              <w:rPr>
                <w:rFonts w:ascii="Times New Roman" w:hAnsi="Times New Roman"/>
                <w:i/>
                <w:color w:val="111111"/>
              </w:rPr>
            </w:pPr>
            <w:r w:rsidRPr="00B31AC2">
              <w:rPr>
                <w:rFonts w:ascii="Times New Roman" w:hAnsi="Times New Roman"/>
                <w:i/>
              </w:rPr>
              <w:t>Сельскохозяйственные профессии. Хлопоты человека и зверей</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3</w:t>
            </w: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Мир вещей или предметы вокруг нас</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color w:val="000000"/>
              </w:rPr>
              <w:t>Почва и подземные обитатели.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почве и подземных обитателях. Развивать </w:t>
            </w:r>
            <w:r w:rsidRPr="00B31AC2">
              <w:rPr>
                <w:rFonts w:ascii="Times New Roman" w:hAnsi="Times New Roman"/>
                <w:bCs/>
                <w:color w:val="111111"/>
              </w:rPr>
              <w:t>познавательную активность</w:t>
            </w:r>
            <w:r w:rsidRPr="00B31AC2">
              <w:rPr>
                <w:rFonts w:ascii="Times New Roman" w:hAnsi="Times New Roman"/>
                <w:color w:val="111111"/>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B31AC2">
              <w:rPr>
                <w:rFonts w:ascii="Times New Roman" w:hAnsi="Times New Roman"/>
                <w:bCs/>
                <w:color w:val="111111"/>
              </w:rPr>
              <w:t>окружающей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5</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Человек родился, чтобы трудиться. Традиции дела.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 xml:space="preserve"> Традиции дела (Мастера и рукодельницы)</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B31AC2">
              <w:rPr>
                <w:rFonts w:ascii="Times New Roman" w:hAnsi="Times New Roman"/>
                <w:bCs/>
                <w:iCs/>
                <w:color w:val="000000"/>
              </w:rPr>
              <w:t xml:space="preserve"> </w:t>
            </w:r>
            <w:r w:rsidRPr="00B31AC2">
              <w:rPr>
                <w:rFonts w:ascii="Times New Roman" w:hAnsi="Times New Roman"/>
                <w:color w:val="000000"/>
              </w:rPr>
              <w:t>"</w:t>
            </w:r>
          </w:p>
          <w:p w:rsidR="00C01E5B" w:rsidRPr="00B31AC2" w:rsidRDefault="00C01E5B" w:rsidP="006E4391">
            <w:pPr>
              <w:spacing w:after="0" w:line="240" w:lineRule="auto"/>
              <w:jc w:val="both"/>
              <w:rPr>
                <w:rFonts w:ascii="Times New Roman" w:hAnsi="Times New Roman"/>
                <w:i/>
                <w:color w:val="000000"/>
              </w:rPr>
            </w:pPr>
            <w:r w:rsidRPr="00B31AC2">
              <w:rPr>
                <w:rFonts w:ascii="Times New Roman" w:hAnsi="Times New Roman"/>
                <w:i/>
              </w:rPr>
              <w:t>Золотые руки. Добрая молва. Благодарность мастеру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3</w:t>
            </w:r>
          </w:p>
        </w:tc>
      </w:tr>
      <w:tr w:rsidR="00C01E5B" w:rsidRPr="00B31AC2" w:rsidTr="00430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4 октября – Всемирный день защиты животных</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О  дружбе и друзьях.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Традиции слова (Напутственное слово)</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firstLine="57"/>
              <w:jc w:val="both"/>
              <w:rPr>
                <w:rFonts w:ascii="Times New Roman" w:hAnsi="Times New Roman"/>
                <w:color w:val="000000"/>
              </w:rPr>
            </w:pPr>
            <w:r w:rsidRPr="00B31AC2">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C01E5B" w:rsidRPr="00B31AC2" w:rsidRDefault="00C01E5B" w:rsidP="006E4391">
            <w:pPr>
              <w:spacing w:after="0" w:line="240" w:lineRule="auto"/>
              <w:ind w:firstLine="57"/>
              <w:jc w:val="both"/>
              <w:rPr>
                <w:rFonts w:ascii="Times New Roman" w:hAnsi="Times New Roman"/>
                <w:i/>
                <w:color w:val="000000"/>
              </w:rPr>
            </w:pPr>
            <w:r w:rsidRPr="00B31AC2">
              <w:rPr>
                <w:rFonts w:ascii="Times New Roman" w:hAnsi="Times New Roman"/>
                <w:i/>
              </w:rPr>
              <w:t>Доброе пожелание. Как слово радует, утешает.</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Кроет уж лист золотой влажную землю в лесу…</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B31AC2">
              <w:rPr>
                <w:rFonts w:ascii="Times New Roman" w:hAnsi="Times New Roman"/>
                <w:bCs/>
                <w:color w:val="111111"/>
              </w:rPr>
              <w:t>Формировать</w:t>
            </w:r>
            <w:r w:rsidRPr="00B31AC2">
              <w:rPr>
                <w:rFonts w:ascii="Times New Roman" w:hAnsi="Times New Roman"/>
                <w:color w:val="111111"/>
              </w:rPr>
              <w:t> желание отражать красоту осеннего пейзажа в продуктивных видах деятельности.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Права и обязанности ребёнка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Птицы нашего края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Расширять знания о разнообразии мира пернатых. Учить узнавать и правильно называть птиц, живущих в данной местности. </w:t>
            </w:r>
            <w:r w:rsidRPr="00B31AC2">
              <w:rPr>
                <w:rFonts w:ascii="Times New Roman" w:hAnsi="Times New Roman"/>
                <w:bCs/>
                <w:color w:val="111111"/>
              </w:rPr>
              <w:t>Формировать</w:t>
            </w:r>
            <w:r w:rsidRPr="00B31AC2">
              <w:rPr>
                <w:rFonts w:ascii="Times New Roman" w:hAnsi="Times New Roman"/>
                <w:color w:val="111111"/>
              </w:rPr>
              <w:t> умение выделять характерные особенности разных птиц. Развивать </w:t>
            </w:r>
            <w:r w:rsidRPr="00B31AC2">
              <w:rPr>
                <w:rFonts w:ascii="Times New Roman" w:hAnsi="Times New Roman"/>
                <w:bCs/>
                <w:color w:val="111111"/>
              </w:rPr>
              <w:t>познавательный интерес</w:t>
            </w:r>
            <w:r w:rsidRPr="00B31AC2">
              <w:rPr>
                <w:rFonts w:ascii="Times New Roman" w:hAnsi="Times New Roman"/>
                <w:color w:val="111111"/>
              </w:rPr>
              <w:t>. Учить составлять паспорт для птиц.</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Земля - наш общий дом.</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rPr>
            </w:pPr>
            <w:r w:rsidRPr="00B31AC2">
              <w:rPr>
                <w:rFonts w:ascii="Times New Roman" w:hAnsi="Times New Roman"/>
                <w:bCs/>
                <w:i/>
                <w:iCs/>
                <w:color w:val="000000"/>
              </w:rPr>
              <w:t>Мой город, моя страна,        моя планета.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 </w:t>
            </w:r>
            <w:r w:rsidRPr="00B31AC2">
              <w:rPr>
                <w:rFonts w:ascii="Times New Roman" w:hAnsi="Times New Roman"/>
                <w:i/>
                <w:color w:val="000000"/>
              </w:rPr>
              <w:t>Земля - наш общий дом. Уважение к традициям разных стран. Растительный и животный мир разных континентов.</w:t>
            </w:r>
            <w:r w:rsidRPr="00B31AC2">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Животные зимой</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 мире прекрасного: я поведу тебя в музей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Cs/>
                <w:color w:val="000000"/>
              </w:rPr>
              <w:t>Животные водоемов, морей и океанов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живущих в водоемах, морях и океанах. Развивать интерес к миру природы. </w:t>
            </w:r>
            <w:r w:rsidRPr="00B31AC2">
              <w:rPr>
                <w:rFonts w:ascii="Times New Roman" w:hAnsi="Times New Roman"/>
                <w:bCs/>
                <w:color w:val="111111"/>
              </w:rPr>
              <w:t xml:space="preserve">Формировать </w:t>
            </w:r>
            <w:r w:rsidRPr="00B31AC2">
              <w:rPr>
                <w:rFonts w:ascii="Times New Roman" w:hAnsi="Times New Roman"/>
                <w:color w:val="111111"/>
              </w:rPr>
              <w:t>представления о взаимосвязях животных со средой обитания. Учить изображать животных, обитающих в воде, в технике оригами.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экскурсовод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11 января – день заповедников и национальных парков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природного мира, о редких растения и животных, занесенных в Красную книгу. </w:t>
            </w:r>
            <w:r w:rsidRPr="00B31AC2">
              <w:rPr>
                <w:rFonts w:ascii="Times New Roman" w:hAnsi="Times New Roman"/>
                <w:bCs/>
                <w:color w:val="111111"/>
              </w:rPr>
              <w:t>Формировать</w:t>
            </w:r>
            <w:r w:rsidRPr="00B31AC2">
              <w:rPr>
                <w:rFonts w:ascii="Times New Roman" w:hAnsi="Times New Roman"/>
                <w:color w:val="111111"/>
              </w:rPr>
              <w:t> представления о заповедных местах, в том числе родного края. Подводить к умению самостоятельно делать элементарные выводы об охране </w:t>
            </w:r>
            <w:r w:rsidRPr="00B31AC2">
              <w:rPr>
                <w:rFonts w:ascii="Times New Roman" w:hAnsi="Times New Roman"/>
                <w:bCs/>
                <w:color w:val="111111"/>
              </w:rPr>
              <w:t>окружающей среды</w:t>
            </w:r>
            <w:r w:rsidRPr="00B31AC2">
              <w:rPr>
                <w:rFonts w:ascii="Times New Roman" w:hAnsi="Times New Roman"/>
                <w:color w:val="111111"/>
              </w:rPr>
              <w:t>.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Недаром помнит вся Россия. </w:t>
            </w: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bCs/>
                <w:i/>
                <w:iCs/>
                <w:color w:val="000000"/>
              </w:rPr>
              <w:lastRenderedPageBreak/>
              <w:t>Традиции образа</w:t>
            </w:r>
          </w:p>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
                <w:iCs/>
                <w:color w:val="000000"/>
              </w:rPr>
              <w:t>(Светлый образ)</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lastRenderedPageBreak/>
              <w:t xml:space="preserve">Закреплять знания о защитниках Отечества; познакомить с Отечественной войной 1812 года, </w:t>
            </w:r>
            <w:r w:rsidRPr="00B31AC2">
              <w:rPr>
                <w:rFonts w:ascii="Times New Roman" w:hAnsi="Times New Roman"/>
                <w:color w:val="000000"/>
              </w:rPr>
              <w:lastRenderedPageBreak/>
              <w:t xml:space="preserve">героизмом русских солдат и простого народа.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Защитники Земли Русской. Богатыри</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lastRenderedPageBreak/>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Прохождение экологической тропы</w:t>
            </w:r>
            <w:r w:rsidRPr="00B31AC2">
              <w:rPr>
                <w:rFonts w:ascii="Times New Roman" w:hAnsi="Times New Roman"/>
                <w:i/>
                <w:iCs/>
                <w:color w:val="111111"/>
                <w:bdr w:val="none" w:sz="0" w:space="0" w:color="auto" w:frame="1"/>
              </w:rPr>
              <w:t xml:space="preserve"> </w:t>
            </w:r>
            <w:r w:rsidRPr="00B31AC2">
              <w:rPr>
                <w:rFonts w:ascii="Times New Roman" w:hAnsi="Times New Roman"/>
                <w:iCs/>
                <w:color w:val="111111"/>
                <w:bdr w:val="none" w:sz="0" w:space="0" w:color="auto" w:frame="1"/>
              </w:rPr>
              <w:t>(в помещении детского сада)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Pr="00B31AC2">
              <w:rPr>
                <w:rFonts w:ascii="Times New Roman" w:hAnsi="Times New Roman"/>
                <w:color w:val="111111"/>
              </w:rPr>
              <w:t>, активность.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Российская    армия.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
                <w:iCs/>
                <w:color w:val="000000"/>
              </w:rPr>
              <w:t>День защитника Отечества</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Российская армия. Любовь к Родине. Защитники Отечества. Рода войск (пехота, морские, воздушные, танковые). Боевая техника.</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1,2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Служебные собаки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служебных собаках, о помощи, которую собаки могут оказать человеку. </w:t>
            </w:r>
            <w:r w:rsidRPr="00B31AC2">
              <w:rPr>
                <w:rFonts w:ascii="Times New Roman" w:hAnsi="Times New Roman"/>
                <w:bCs/>
                <w:color w:val="111111"/>
              </w:rPr>
              <w:t>Формировать знания о том</w:t>
            </w:r>
            <w:r w:rsidRPr="00B31AC2">
              <w:rPr>
                <w:rFonts w:ascii="Times New Roman" w:hAnsi="Times New Roman"/>
                <w:color w:val="111111"/>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День здоровья (Путешествие без опасностей).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Уроки здоровья.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i/>
              </w:rPr>
              <w:t>Безопасное поведение в природе и быту</w:t>
            </w:r>
            <w:r w:rsidRPr="00B31AC2">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Огород на окне</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bCs/>
                <w:color w:val="111111"/>
              </w:rPr>
              <w:t>Формировать</w:t>
            </w:r>
            <w:r w:rsidRPr="00B31AC2">
              <w:rPr>
                <w:rFonts w:ascii="Times New Roman" w:hAnsi="Times New Roman"/>
                <w:color w:val="111111"/>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B31AC2">
              <w:rPr>
                <w:rFonts w:ascii="Times New Roman" w:hAnsi="Times New Roman"/>
                <w:bCs/>
                <w:color w:val="111111"/>
              </w:rPr>
              <w:t>окружающей среды</w:t>
            </w:r>
            <w:r w:rsidRPr="00B31AC2">
              <w:rPr>
                <w:rFonts w:ascii="Times New Roman" w:hAnsi="Times New Roman"/>
                <w:color w:val="111111"/>
              </w:rPr>
              <w:t>. Подводить детей к умению делать элементарные выводы о взаимосвязи растений и способов ухода за ними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флорист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флориста; воспитывать уважение к труду, учить бережно относиться к природе; развивать фантазию.</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Полюбуйся: весна наступает…</w:t>
            </w: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iCs/>
                <w:color w:val="111111"/>
                <w:bdr w:val="none" w:sz="0" w:space="0" w:color="auto" w:frame="1"/>
              </w:rPr>
            </w:pP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i/>
                <w:iCs/>
                <w:color w:val="111111"/>
                <w:bdr w:val="none" w:sz="0" w:space="0" w:color="auto" w:frame="1"/>
              </w:rPr>
              <w:t>Весна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весенних изменениях в природе.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B31AC2">
              <w:rPr>
                <w:rFonts w:ascii="Times New Roman" w:hAnsi="Times New Roman"/>
                <w:color w:val="000000"/>
              </w:rPr>
              <w:t>.</w:t>
            </w:r>
          </w:p>
          <w:p w:rsidR="00C01E5B" w:rsidRPr="00B31AC2" w:rsidRDefault="00C01E5B" w:rsidP="006E4391">
            <w:pPr>
              <w:numPr>
                <w:ilvl w:val="0"/>
                <w:numId w:val="12"/>
              </w:numPr>
              <w:spacing w:after="0" w:line="240" w:lineRule="auto"/>
              <w:ind w:left="0"/>
              <w:rPr>
                <w:rFonts w:ascii="Times New Roman" w:hAnsi="Times New Roman"/>
                <w:i/>
                <w:color w:val="000000"/>
              </w:rPr>
            </w:pPr>
            <w:r w:rsidRPr="00B31AC2">
              <w:rPr>
                <w:rFonts w:ascii="Times New Roman" w:hAnsi="Times New Roman"/>
                <w:i/>
              </w:rPr>
              <w:t>Обобщенные представления о весне. Приспособления растений и животных к изменениям в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Друзья природы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лесе и его обитателях, воспитывать бережное отношение и любовь к ним, </w:t>
            </w:r>
            <w:r w:rsidRPr="00B31AC2">
              <w:rPr>
                <w:rFonts w:ascii="Times New Roman" w:hAnsi="Times New Roman"/>
                <w:color w:val="000000"/>
              </w:rPr>
              <w:lastRenderedPageBreak/>
              <w:t>закреплять умение вести себя на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26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марта – Всемирный день водных ресурсов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значении воды в жизни всего живого.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интерес, творчество и инициативу. Воспитывать бережное отношение к водным ресурсам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Всемирный день авиации и космонавтики. </w:t>
            </w: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Благодарная память</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От богатырей до героев ВОВ. Герои космоса</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 xml:space="preserve">"Истоки" </w:t>
            </w: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тема № 1</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Знатоки природы</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B31AC2">
              <w:rPr>
                <w:rFonts w:ascii="Times New Roman" w:hAnsi="Times New Roman"/>
                <w:bCs/>
                <w:color w:val="111111"/>
              </w:rPr>
              <w:t>познавательную</w:t>
            </w:r>
            <w:r w:rsidRPr="00B31AC2">
              <w:rPr>
                <w:rFonts w:ascii="Times New Roman" w:hAnsi="Times New Roman"/>
                <w:color w:val="111111"/>
              </w:rPr>
              <w:t> активность и творческую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 xml:space="preserve">Праздники в нашей жизни (праздник весны и труда, День Победы).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85"/>
              <w:jc w:val="both"/>
              <w:rPr>
                <w:rFonts w:ascii="Times New Roman" w:hAnsi="Times New Roman"/>
                <w:color w:val="000000"/>
              </w:rPr>
            </w:pPr>
            <w:r w:rsidRPr="00B31AC2">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апреля – Международный день Земли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том, что Земля – наш общий дом. Подвести к пониманию того, что жизнь человека во многом зависит от </w:t>
            </w:r>
            <w:r w:rsidRPr="00B31AC2">
              <w:rPr>
                <w:rFonts w:ascii="Times New Roman" w:hAnsi="Times New Roman"/>
                <w:bCs/>
                <w:color w:val="111111"/>
              </w:rPr>
              <w:t>окружающей</w:t>
            </w:r>
            <w:r w:rsidRPr="00B31AC2">
              <w:rPr>
                <w:rFonts w:ascii="Times New Roman" w:hAnsi="Times New Roman"/>
                <w:color w:val="111111"/>
              </w:rPr>
              <w:t xml:space="preserve"> среды – чистого воздуха, почвы и воды. Закреплять умение устанавливать причинно-следственные связи между природными явлениями.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8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Лекарственные растения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57"/>
              <w:jc w:val="both"/>
              <w:rPr>
                <w:rFonts w:ascii="Times New Roman" w:hAnsi="Times New Roman"/>
                <w:color w:val="000000"/>
              </w:rPr>
            </w:pPr>
            <w:r w:rsidRPr="00B31AC2">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w:t>
            </w:r>
            <w:r>
              <w:rPr>
                <w:rFonts w:ascii="Times New Roman" w:hAnsi="Times New Roman"/>
                <w:color w:val="000000"/>
              </w:rPr>
              <w:t>.</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40"/>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Прохождение экологической тропы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00430DB2">
              <w:rPr>
                <w:rFonts w:ascii="Times New Roman" w:hAnsi="Times New Roman"/>
                <w:bCs/>
                <w:color w:val="111111"/>
              </w:rPr>
              <w:t>.</w:t>
            </w:r>
            <w:r w:rsidRPr="00B31AC2">
              <w:rPr>
                <w:rFonts w:ascii="Times New Roman" w:hAnsi="Times New Roman"/>
                <w:color w:val="111111"/>
              </w:rPr>
              <w:t xml:space="preserve">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 xml:space="preserve"> </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Цветочный ковер</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w:t>
            </w:r>
            <w:r>
              <w:rPr>
                <w:rFonts w:ascii="Times New Roman" w:hAnsi="Times New Roman"/>
                <w:color w:val="111111"/>
              </w:rPr>
              <w:t>ивать</w:t>
            </w:r>
            <w:r w:rsidRPr="00B31AC2">
              <w:rPr>
                <w:rFonts w:ascii="Times New Roman" w:hAnsi="Times New Roman"/>
                <w:color w:val="111111"/>
              </w:rPr>
              <w:t> </w:t>
            </w:r>
            <w:r w:rsidRPr="00B31AC2">
              <w:rPr>
                <w:rFonts w:ascii="Times New Roman" w:hAnsi="Times New Roman"/>
                <w:bCs/>
                <w:color w:val="111111"/>
              </w:rPr>
              <w:t>познавательный</w:t>
            </w:r>
            <w:r>
              <w:rPr>
                <w:rFonts w:ascii="Times New Roman" w:hAnsi="Times New Roman"/>
                <w:bCs/>
                <w:color w:val="111111"/>
              </w:rPr>
              <w:t xml:space="preserve"> </w:t>
            </w:r>
            <w:r w:rsidR="00430DB2">
              <w:rPr>
                <w:rFonts w:ascii="Times New Roman" w:hAnsi="Times New Roman"/>
                <w:bCs/>
                <w:color w:val="111111"/>
              </w:rPr>
              <w:t xml:space="preserve"> </w:t>
            </w:r>
            <w:r w:rsidRPr="00B31AC2">
              <w:rPr>
                <w:rFonts w:ascii="Times New Roman" w:hAnsi="Times New Roman"/>
                <w:bCs/>
                <w:color w:val="111111"/>
              </w:rPr>
              <w:t>интерес</w:t>
            </w:r>
            <w:r w:rsidRPr="00B31AC2">
              <w:rPr>
                <w:rFonts w:ascii="Times New Roman" w:hAnsi="Times New Roman"/>
                <w:color w:val="111111"/>
              </w:rPr>
              <w:t>.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808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contextualSpacing/>
              <w:jc w:val="right"/>
              <w:rPr>
                <w:rFonts w:ascii="Times New Roman" w:hAnsi="Times New Roman"/>
                <w:b/>
                <w:color w:val="000000"/>
              </w:rPr>
            </w:pPr>
            <w:r w:rsidRPr="00B31AC2">
              <w:rPr>
                <w:rFonts w:ascii="Times New Roman" w:hAnsi="Times New Roman"/>
                <w:b/>
                <w:bCs/>
                <w:color w:val="000000"/>
              </w:rPr>
              <w:t>Итого занятий</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
                <w:color w:val="000000"/>
              </w:rPr>
            </w:pPr>
            <w:r w:rsidRPr="00B31AC2">
              <w:rPr>
                <w:rFonts w:ascii="Times New Roman" w:hAnsi="Times New Roman"/>
                <w:b/>
                <w:color w:val="000000"/>
              </w:rPr>
              <w:t>33</w:t>
            </w:r>
          </w:p>
        </w:tc>
      </w:tr>
    </w:tbl>
    <w:p w:rsidR="006E4391" w:rsidRDefault="006E4391"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2.6.4.  Образовательная область  «Художественно-эстетическое развитие» - ИЗО</w:t>
      </w:r>
    </w:p>
    <w:tbl>
      <w:tblPr>
        <w:tblStyle w:val="a5"/>
        <w:tblW w:w="0" w:type="auto"/>
        <w:tblLook w:val="04A0"/>
      </w:tblPr>
      <w:tblGrid>
        <w:gridCol w:w="675"/>
        <w:gridCol w:w="2268"/>
        <w:gridCol w:w="6521"/>
      </w:tblGrid>
      <w:tr w:rsidR="00C01E5B" w:rsidRPr="003756D1" w:rsidTr="00C01E5B">
        <w:tc>
          <w:tcPr>
            <w:tcW w:w="675"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w:t>
            </w:r>
          </w:p>
        </w:tc>
        <w:tc>
          <w:tcPr>
            <w:tcW w:w="2268"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C01E5B" w:rsidRPr="003756D1" w:rsidRDefault="00C01E5B" w:rsidP="006E4391">
            <w:pPr>
              <w:jc w:val="center"/>
              <w:rPr>
                <w:rFonts w:ascii="Times New Roman" w:hAnsi="Times New Roman"/>
                <w:b/>
                <w:sz w:val="24"/>
                <w:szCs w:val="24"/>
              </w:rPr>
            </w:pPr>
            <w:r w:rsidRPr="003756D1">
              <w:rPr>
                <w:rFonts w:ascii="Times New Roman" w:hAnsi="Times New Roman"/>
                <w:b/>
                <w:sz w:val="24"/>
                <w:szCs w:val="24"/>
              </w:rPr>
              <w:t>Цель занятия</w:t>
            </w:r>
          </w:p>
        </w:tc>
      </w:tr>
      <w:tr w:rsidR="00C01E5B" w:rsidRPr="003756D1" w:rsidTr="00C01E5B">
        <w:trPr>
          <w:trHeight w:val="84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w:t>
            </w:r>
          </w:p>
        </w:tc>
        <w:tc>
          <w:tcPr>
            <w:tcW w:w="2268" w:type="dxa"/>
            <w:vAlign w:val="center"/>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предметное. «Осенняя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характерные особенности берёзы (белый ствол с чёрными пятнами, тонкие изогнутые ветки, легкая крона), осеннюю окраску листвы.</w:t>
            </w:r>
          </w:p>
        </w:tc>
      </w:tr>
      <w:tr w:rsidR="00C01E5B" w:rsidRPr="003756D1" w:rsidTr="00C01E5B">
        <w:trPr>
          <w:trHeight w:val="847"/>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гуашью. «Грибная поляна».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разные по форме, строению и цвету грибы. Упражнять в рисовании лесной поляны. Закреплять умение рисовать красками и кистью.</w:t>
            </w:r>
          </w:p>
        </w:tc>
      </w:tr>
      <w:tr w:rsidR="00C01E5B" w:rsidRPr="003756D1" w:rsidTr="00C01E5B">
        <w:trPr>
          <w:trHeight w:val="112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сюжетное. «Осенний клён и ель».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строение клёна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w:t>
            </w:r>
          </w:p>
        </w:tc>
        <w:tc>
          <w:tcPr>
            <w:tcW w:w="2268"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Рисование гуашью. «Расписной лес».</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приёмы рисования (мазком, пятном, концом кисти</w:t>
            </w:r>
            <w:r w:rsidR="00430DB2">
              <w:rPr>
                <w:rFonts w:ascii="Times New Roman" w:hAnsi="Times New Roman"/>
                <w:color w:val="000000"/>
                <w:sz w:val="24"/>
                <w:szCs w:val="24"/>
              </w:rPr>
              <w:t xml:space="preserve"> )</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декоративное «Осенний калейдоскоп».</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травки). Продолжать освоение кистевой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угольным карандашом.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Показать детям особенности рисования угольными карандашами. Учить изображать угольным мелком силуэт берёзы, передавая его характерные особенности: высокий тонкий белый ствол с чёрными полосками, гибкие ветви, круглые листья.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«Хохломская тарелка».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«Наши четвероногие друзья».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особенностями анималистического жанра, определить понятие «художник-анималист». Вызвать интерес к способу изображения штрихом, показать особенности штриховых движений. Развивать фантазию, наблюдательность,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Штриховка цветными карандашами «Ежи Ежовичи»</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объём.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«Ветки рябины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умение планировать, расположение  отдельных предметов на плоскости при рисовании натюрморта; развивать стремление детей дополнять свой рисунок – вносить в натюрморт изображения каких-либо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«Каляки-маляки».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«Легковой автомобиль»</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w:t>
            </w:r>
            <w:r w:rsidRPr="003756D1">
              <w:rPr>
                <w:rFonts w:ascii="Times New Roman" w:hAnsi="Times New Roman"/>
                <w:color w:val="000000"/>
                <w:sz w:val="24"/>
                <w:szCs w:val="24"/>
              </w:rPr>
              <w:lastRenderedPageBreak/>
              <w:t>раскрашивать рисунок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14.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«Золотая рыбка»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различные средства выразительности – линии, цвета. Учить соединять в рисунке несколько техник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представлению. «Мы с мамой улыбаемся».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парный портрет, стараясь передать особенности внешнего и индивидуального вида, характер и настроение конкретных людей.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Роспись гуашью. «Гжельское блюдце».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 чего начинается Родина?»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клеем. Акриловые краски. «Фоторамка»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со способом создания «клеевой» картины. Учить выполнять работу в строгой последовательности для получения нужного результата.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«Дымковская барышня».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тем, как народные мастера «берут» узоры из окружающей природы. Учить расписывать силуэты игрушек дымковским узором.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зубной пастой. «Узоры на окне».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«Нарисуем картинки к сказке «Гуси-лебеди»»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по выбору, один из эпизодов знакомой сказки; передавать в рисунке определённое место действия и время суток; изображать сказочных персонажей во взаимосвязи через их расположение относительно друг друга и передачу движений.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«Моя любимая сказка».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декоративное по мотивам кружевопле-тения. «Морозные узоры».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морозных узоров в стилистике кружевоплетения (точка, круг, завиток, листок, лепесток, волнистая линия, прямая линия и т.д.)</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«Еловая ветка с новогодними игрушками».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«Дремлет лес под сказку 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образа зимнего леса по замыслу. Совершенствование техники рисования концом кисти.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26.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 новогоднем празднике».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«Карнаваль-ные маски».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интереса к изготовлению сказочных костюмов – карнавальных масок.</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«Новогодний карнавал».</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 Учить правильно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«Новогодняя ёлочка»</w:t>
            </w:r>
          </w:p>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Освоение символики новогодних рождественских украшений и композиций. Продолжать работу по совершенствованию техники рисования по замыслу. Обращать внимание детей на размеры изображения по отношению к размеру листа.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«Невиданное животное».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«Сказочный дворец».</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32.</w:t>
            </w:r>
          </w:p>
        </w:tc>
        <w:tc>
          <w:tcPr>
            <w:tcW w:w="2268" w:type="dxa"/>
          </w:tcPr>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«Пингвины»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гуашевыми красками.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котик»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«Ворона летит».</w:t>
            </w:r>
          </w:p>
        </w:tc>
        <w:tc>
          <w:tcPr>
            <w:tcW w:w="6521" w:type="dxa"/>
          </w:tcPr>
          <w:p w:rsidR="00C01E5B" w:rsidRPr="003756D1" w:rsidRDefault="00C01E5B" w:rsidP="006E4391">
            <w:pPr>
              <w:jc w:val="both"/>
              <w:rPr>
                <w:rFonts w:ascii="Times New Roman" w:hAnsi="Times New Roman"/>
                <w:sz w:val="24"/>
                <w:szCs w:val="24"/>
              </w:rPr>
            </w:pPr>
            <w:r w:rsidRPr="003756D1">
              <w:rPr>
                <w:rFonts w:ascii="Times New Roman" w:hAnsi="Times New Roman"/>
                <w:color w:val="000000"/>
                <w:sz w:val="24"/>
                <w:szCs w:val="24"/>
              </w:rPr>
              <w:t>Учить детей изображать птицу в полёте, передавать изменения в форме крыльев и хвоста у летящей птицы; передавать в рисунке характерную окраску вороны; голова, крылья и хвост чёрные, тело серого цвета; располагать летящую птицу по диагонали на листе.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«Цыплята»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силуэт цыплёнка простым карандашом без нажима. Продолжать учить передавать пушистость цыплёнка. Упражнять в рисовании зигзагообразной штриховкой.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«Расписные птицы».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силуэты игрушек узором, близким по композиции. Элементами цветосочетанию дымковским </w:t>
            </w:r>
            <w:r w:rsidRPr="003756D1">
              <w:rPr>
                <w:rFonts w:ascii="Times New Roman" w:hAnsi="Times New Roman"/>
                <w:color w:val="000000"/>
                <w:sz w:val="24"/>
                <w:szCs w:val="24"/>
              </w:rPr>
              <w:lastRenderedPageBreak/>
              <w:t>птицам.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«Домики трёх поросят»</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«Золотой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«Танк»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праздником защитника Отечества. Учить рисовать военный транспорт – танк, используя знакомые геометрические формы.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«Налетели метели»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 детей эстетическое восприятие, любовь к природе, желание передать её красоту, используя нетрадиционные методы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«Поздравительная открытка».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в изготовлении открыток дополнительный материал. Учить закрашивать заранее заготовленные и вырезанные предметы.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«Мамочка моя».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портретной живописи, основных законах изображения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«Филимоновский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воспитывать интерес к творчеству филимоновских мастеров. Продолжать знакомить с элементами филимоновской росписи. Учить украшать объёмный силуэт в стиле филимоновской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«Кем ты хочешь быть?»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 xml:space="preserve"> 46.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Автопортрет. Рисование гуашью.</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тушёвкой.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«Узор на бочонке или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русским народным промыслом – хохломой. Учить составлять хохломской узор и украшать им высокое изделие, закреплять умение рисовать завитки, закрепить знания о колорите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 «Портрет друга»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«Кони-птицы»</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мотивам городецкой росписи.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Сочетание в одном художественном образе графических и каллиграфических элементов; освоение приёмов штриховки и тушёвки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«Ранняя весна»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знания детей о пейзаже как виде живописи. Учить самостоятельно выбирать сюжет и передавать в  рисунке характерные признаки весны,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w:t>
            </w:r>
            <w:r w:rsidRPr="003756D1">
              <w:rPr>
                <w:rFonts w:ascii="Times New Roman" w:hAnsi="Times New Roman"/>
                <w:sz w:val="24"/>
                <w:szCs w:val="24"/>
              </w:rPr>
              <w:lastRenderedPageBreak/>
              <w:t>декоративное.</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«Весенний букет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 xml:space="preserve">Учить изображать в вазе букет из нарциссов и тюльпанов, </w:t>
            </w:r>
            <w:r w:rsidRPr="003756D1">
              <w:rPr>
                <w:rFonts w:ascii="Times New Roman" w:hAnsi="Times New Roman"/>
                <w:color w:val="000000"/>
                <w:sz w:val="24"/>
                <w:szCs w:val="24"/>
              </w:rPr>
              <w:lastRenderedPageBreak/>
              <w:t>передавать характерные особенности формы цветков; красиво компоновать вазу и цветы на удлиненном листе бумаги.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«Барыни-франтихи»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расписывать более сложные по форме дымковские изделия, сочетая гладкокрашенные части с узором; учить шахматному расположению элементов в узоре, сочетанию крупных и мелких элементов; учить самостоятельно подбирать цвета для росписи куклы.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«Зелёная весна»</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Монотопия. Гуашь.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Вызвать интерес к новой технике рисования – пейзажной монотопии. Учить рисовать зелёную весну,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«Животные далёких жарких стран»</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животных жарких стран, о том, как образ жизни и особенности среды обитания отражаются на внешнем виде животных, особенности строения их тела, окраске. Закрепить понятия «художник-анималист».</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«Звёздное небо» Цветной граттаж.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выразительными возможностями нетрадиционной техники – цветного граттажа. Учить рисовать звёздное небо, используя приём процарапывания.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«Матрёшка»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русскими народными игрушками, матрёшкой.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 горы всё выше»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сказкам. Учить рисовать горы акварелью в соответствии с её особенностями: разбавлять акварельные краски водой для получения светлых тонов, учить приёму размывки.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 далёком космосе»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детей правильно закрашивать геометрические формы красками. Развивать фантазию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пейзаж»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w:t>
            </w:r>
          </w:p>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пейзаж, передавая ближний и дальний план.</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натуры.«Обложка для книги сказок»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особенности построения рисунка или орнамента на передней и задней обложке книги; красиво подбирать цвета узора.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«Морская страница»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«Воробышки купаются в луже»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представления о внешнем виде и образе жизни птиц. Учить рисовать воробья на основе обобщенного силуэта с передачей характерных особенностей. Показать возможность создания сюжетной композиции «Воробышки купаются в луже».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семья» Тест. Рисование цветными карандашами.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Исследовать межличностные отношения ребёнка в семье, психическое состояние ребёнка во время рисования.. Развивать способность детей передавать эмоциональное состояние изображаемого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Развивать образное представление, Продолжать учить передавать в рисунке образы сказок и характерные черты </w:t>
            </w:r>
            <w:r w:rsidRPr="003756D1">
              <w:rPr>
                <w:rFonts w:ascii="Times New Roman" w:hAnsi="Times New Roman"/>
                <w:color w:val="000000"/>
                <w:sz w:val="24"/>
                <w:szCs w:val="24"/>
              </w:rPr>
              <w:lastRenderedPageBreak/>
              <w:t>полюбившегося персонажа.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66.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первая буква»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умение детей рисовать крупно и аккуратно. </w:t>
            </w:r>
          </w:p>
        </w:tc>
      </w:tr>
      <w:tr w:rsidR="00C01E5B" w:rsidRPr="003756D1" w:rsidTr="00C01E5B">
        <w:tc>
          <w:tcPr>
            <w:tcW w:w="675" w:type="dxa"/>
          </w:tcPr>
          <w:p w:rsidR="00C01E5B" w:rsidRPr="003756D1" w:rsidRDefault="00C01E5B" w:rsidP="006E4391">
            <w:pPr>
              <w:rPr>
                <w:rFonts w:ascii="Times New Roman" w:hAnsi="Times New Roman"/>
                <w:sz w:val="24"/>
                <w:szCs w:val="24"/>
              </w:rPr>
            </w:pPr>
          </w:p>
        </w:tc>
        <w:tc>
          <w:tcPr>
            <w:tcW w:w="2268" w:type="dxa"/>
          </w:tcPr>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C01E5B" w:rsidRPr="003756D1" w:rsidRDefault="00C01E5B"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Образовательная область  «Художественно-эстетическое развитие» - Лепка/Аппликация.</w:t>
      </w:r>
    </w:p>
    <w:tbl>
      <w:tblPr>
        <w:tblStyle w:val="a5"/>
        <w:tblW w:w="0" w:type="auto"/>
        <w:tblLook w:val="04A0"/>
      </w:tblPr>
      <w:tblGrid>
        <w:gridCol w:w="675"/>
        <w:gridCol w:w="2268"/>
        <w:gridCol w:w="6521"/>
      </w:tblGrid>
      <w:tr w:rsidR="00C01E5B" w:rsidRPr="00E4477C" w:rsidTr="00C01E5B">
        <w:tc>
          <w:tcPr>
            <w:tcW w:w="675"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C01E5B">
        <w:trPr>
          <w:trHeight w:val="1250"/>
        </w:trPr>
        <w:tc>
          <w:tcPr>
            <w:tcW w:w="675"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«Осенний пейзаж»</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составлять сюжетную аппликацию, отражать в ней природу «золотой» осени; продолжать развивать использовать широкую полосу земли для размещения предметов «ближе» и «дальше»; учить использовать два способа изображения- вырезывание и обрывание.</w:t>
            </w:r>
          </w:p>
        </w:tc>
      </w:tr>
      <w:tr w:rsidR="00C01E5B" w:rsidRPr="00E4477C" w:rsidTr="00C01E5B">
        <w:trPr>
          <w:trHeight w:val="956"/>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«Азбука в картинках»</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r>
      <w:tr w:rsidR="00C01E5B" w:rsidRPr="00E4477C" w:rsidTr="00C01E5B">
        <w:trPr>
          <w:trHeight w:val="1070"/>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3.</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Pr="00E4477C">
              <w:rPr>
                <w:rFonts w:ascii="Times New Roman" w:hAnsi="Times New Roman"/>
                <w:iCs/>
                <w:color w:val="111111"/>
                <w:sz w:val="22"/>
                <w:szCs w:val="22"/>
                <w:bdr w:val="none" w:sz="0" w:space="0" w:color="auto" w:frame="1"/>
              </w:rPr>
              <w:t>«Кто в лесу живёт?»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Самостоятельный выбор способа лепки животного на основе обобщенной формы: из цилиндра (валика), конуса или овоида (яйца), передача несложных движений.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4.</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«Плетёная корзинка для натюрморта»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создавать форму как основу будущей композиции. 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корзинки.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5.</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«Барыня»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6.</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«Трамвай, автобус, троллейбус»</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передавать специфические особенности формы строения трамвая, автобуса или троллейбуса: удлиненный.прямоугольный корпус, квадратные окна и др.; учить самостоятельно вырезывать исходные формы для корпуса, окон, колёс.</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7.</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«Дети играют в мяч»</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8.</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«Хантыйский узор»</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Познакомить детей с искусством народов ханты.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«Царевна-лебедь»</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ранее.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10.</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«Цветочные снежинки»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Вырезывание ажурных шестилучевых снежинок из фантиков и цветной  фольги с опорой на схему.  Формирование умения планировать работу.</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«Дед Мороз и Снегурочка»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прищипывание, оттягивание.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«Новогодняя открытка»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объёмных открыток из цветной бумаги и картона. Развитие пространственного мышления и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13.</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«Змей Горыныч Трёхголовый»</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w:t>
            </w:r>
            <w:r w:rsidRPr="00E4477C">
              <w:rPr>
                <w:rFonts w:ascii="Times New Roman" w:hAnsi="Times New Roman"/>
                <w:sz w:val="22"/>
                <w:szCs w:val="22"/>
              </w:rPr>
              <w:lastRenderedPageBreak/>
              <w:t>Создание оригинального образа из  отдельных частей по аналогии с конструированием.  Развитие творческого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lastRenderedPageBreak/>
              <w:t>14.</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Лепка                       </w:t>
            </w:r>
            <w:r w:rsidRPr="00E4477C">
              <w:rPr>
                <w:rFonts w:ascii="Times New Roman" w:hAnsi="Times New Roman"/>
                <w:sz w:val="22"/>
                <w:szCs w:val="22"/>
              </w:rPr>
              <w:t>«Сова»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знакомить детей с пластилинографией.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Pr="00E4477C">
              <w:rPr>
                <w:rFonts w:ascii="Times New Roman" w:hAnsi="Times New Roman"/>
                <w:sz w:val="22"/>
                <w:szCs w:val="22"/>
              </w:rPr>
              <w:t>«Снегири на ветке рябины»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изображать в аппликации двух  снегирей в разных позах: сидящего на ветке рябины и летящего; формировать умение передавать характерные особенности снегирей; закрепить способ парного вырезывания.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«Чудо-цветок»</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создавать декоративные цветы пластическими средствами по мотивам народного искусства. Продолжать освоение техники рельефной лепки. Развивать чувстворитма и композиции.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«Тридцать три богатыря»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«Наш космодром»</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Создание образов разных летательных  (космических) аппаратов конструктивным и комбинированным способами.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«Звёзды и кометы»</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«Кошка, которая гуляла сама по себе…..»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Вызвать интерес к лепке образа кошки по представлению. Создать условия для творчества.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«Вырезывание цветов – нарциссов и тюльпанов»</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«Ваза с цветами»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лепить красивые предметы. Познакомить с новым способом  лепки – из колец. Показать возможность моделирования формы изделия  за счёт изменения длины исходных деталей –«колбасок».</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«Голуби на черепичной крыше»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композиции, свободное размещение вырезанных элементов (силуэтная, ленточная и обрывная аппликация).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Cs/>
                <w:iCs/>
                <w:color w:val="000000"/>
                <w:sz w:val="22"/>
                <w:szCs w:val="22"/>
              </w:rPr>
            </w:pPr>
            <w:r w:rsidRPr="00E4477C">
              <w:rPr>
                <w:rFonts w:ascii="Times New Roman" w:hAnsi="Times New Roman"/>
                <w:bCs/>
                <w:iCs/>
                <w:color w:val="000000"/>
                <w:sz w:val="22"/>
                <w:szCs w:val="22"/>
              </w:rPr>
              <w:t xml:space="preserve">«Корзина с грибами» </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лепить корзину ленточным способом, прочно соединяя между собой части. Продолжать учить лепке из нескольких частей.</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силуэтов.      </w:t>
            </w:r>
            <w:r w:rsidRPr="00E4477C">
              <w:rPr>
                <w:rFonts w:ascii="Times New Roman" w:hAnsi="Times New Roman"/>
                <w:bCs/>
                <w:iCs/>
                <w:color w:val="000000"/>
                <w:sz w:val="22"/>
                <w:szCs w:val="22"/>
              </w:rPr>
              <w:t>«Деревья»</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вырезать сложные симметричные силуэты по самостоятельно намеченным контурам из сложенной пополам бумаги.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«Дымковский конь»</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приобщать детей к искусству дымковских мастеров, закреплять и углублять знания о дымковской игрушке.</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частей предмета.                </w:t>
            </w:r>
            <w:r w:rsidRPr="00E4477C">
              <w:rPr>
                <w:rFonts w:ascii="Times New Roman" w:hAnsi="Times New Roman"/>
                <w:bCs/>
                <w:iCs/>
                <w:color w:val="000000"/>
                <w:sz w:val="22"/>
                <w:szCs w:val="22"/>
              </w:rPr>
              <w:t>«Ромашка в вазе»</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«Филимоновские и дымковские барышни»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особенностями филимоновской и дымковской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lastRenderedPageBreak/>
              <w:t>«Пароход»</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lastRenderedPageBreak/>
              <w:t xml:space="preserve">Продолжать учить создавать выразительный образ в технике </w:t>
            </w:r>
            <w:r w:rsidRPr="00E4477C">
              <w:rPr>
                <w:rFonts w:ascii="Times New Roman" w:hAnsi="Times New Roman"/>
                <w:sz w:val="22"/>
                <w:szCs w:val="22"/>
              </w:rPr>
              <w:lastRenderedPageBreak/>
              <w:t>мозаики-обрывания.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30.</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 xml:space="preserve">Лепка. Коллаж. Коллективная работа.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«Горы»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Вызвать у детей интерес к работе с разнообразными материалами в технике коллажа. Учить выполнять работу коллективно.</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объёмная из вырезанных силуэтов.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«Зелёненькая ёлочка»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обводить контуры по шаблону, вырезать одинаковые силуэты из бумаги, сложенной гармошкой, и частично их склеивать, создавая объёмные изделия.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Коллективная работа.           </w:t>
            </w:r>
            <w:r w:rsidRPr="00E4477C">
              <w:rPr>
                <w:rFonts w:ascii="Times New Roman" w:hAnsi="Times New Roman"/>
                <w:bCs/>
                <w:iCs/>
                <w:color w:val="000000"/>
                <w:sz w:val="22"/>
                <w:szCs w:val="22"/>
              </w:rPr>
              <w:t>«Плетень с подсолнухами»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творчески составлять коллективную композицию, используя ранее усвоенные способы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«Цветущая ветка»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возможностями икебаны. Побуждать детей самостоятельно создавать цветы из различных материалов.</w:t>
            </w:r>
          </w:p>
        </w:tc>
      </w:tr>
      <w:tr w:rsidR="00C01E5B" w:rsidRPr="00E4477C" w:rsidTr="00C01E5B">
        <w:tc>
          <w:tcPr>
            <w:tcW w:w="675"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6521"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8"/>
          <w:footerReference w:type="default" r:id="rId9"/>
          <w:footerReference w:type="first" r:id="rId10"/>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взаимное доверие  во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3756D1">
        <w:rPr>
          <w:rFonts w:ascii="Times New Roman" w:hAnsi="Times New Roman"/>
          <w:sz w:val="24"/>
          <w:szCs w:val="24"/>
        </w:rPr>
        <w:lastRenderedPageBreak/>
        <w:t xml:space="preserve">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w:t>
      </w:r>
      <w:r w:rsidRPr="003756D1">
        <w:rPr>
          <w:rFonts w:ascii="Times New Roman" w:hAnsi="Times New Roman"/>
          <w:sz w:val="24"/>
          <w:szCs w:val="24"/>
        </w:rPr>
        <w:lastRenderedPageBreak/>
        <w:t xml:space="preserve">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2.7.2. Перспективный план работы с родителями на 2019 - 2020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 xml:space="preserve">«Особенности подготовки ребенка к </w:t>
            </w:r>
            <w:r w:rsidRPr="00E4477C">
              <w:rPr>
                <w:rFonts w:ascii="Times New Roman" w:hAnsi="Times New Roman"/>
              </w:rPr>
              <w:lastRenderedPageBreak/>
              <w:t>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lastRenderedPageBreak/>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lastRenderedPageBreak/>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Знакомство родителей с задачами воспитания детского сада детей  6-8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«Самостоятельность ребёнка. Её </w:t>
            </w:r>
            <w:r w:rsidRPr="00E4477C">
              <w:rPr>
                <w:rFonts w:ascii="Times New Roman" w:hAnsi="Times New Roman"/>
              </w:rPr>
              <w:lastRenderedPageBreak/>
              <w:t>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Ознакомление родителей воспитанников с основными факторами, способствующими </w:t>
            </w:r>
            <w:r w:rsidRPr="00E4477C">
              <w:rPr>
                <w:rFonts w:ascii="Times New Roman" w:hAnsi="Times New Roman"/>
              </w:rPr>
              <w:lastRenderedPageBreak/>
              <w:t>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"Грипп и  ОРЗ"</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процессе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восприятии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C01E5B" w:rsidRPr="003756D1" w:rsidTr="00C01E5B">
        <w:trPr>
          <w:trHeight w:val="840"/>
        </w:trPr>
        <w:tc>
          <w:tcPr>
            <w:tcW w:w="3686"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Инсценирование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Совместное и индивидуальное 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Попевка. Распевка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Музыкальная  сюжетная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включает  сюжетно-ролевую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Познавательно-исследовательская деятельность:</w:t>
            </w:r>
            <w:r w:rsidRPr="003756D1">
              <w:rPr>
                <w:rFonts w:ascii="Times New Roman" w:hAnsi="Times New Roman"/>
                <w:color w:val="000000"/>
                <w:sz w:val="24"/>
                <w:szCs w:val="24"/>
              </w:rPr>
              <w:t xml:space="preserve">  исследования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2.8.5. Формы организации  непосредственно-образовательной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3756D1">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1)Критерии: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3756D1">
        <w:rPr>
          <w:rFonts w:ascii="Times New Roman" w:hAnsi="Times New Roman"/>
          <w:sz w:val="24"/>
          <w:szCs w:val="24"/>
          <w:vertAlign w:val="superscript"/>
        </w:rPr>
        <w:t xml:space="preserve">_ </w:t>
      </w:r>
      <w:r w:rsidRPr="003756D1">
        <w:rPr>
          <w:rFonts w:ascii="Times New Roman" w:hAnsi="Times New Roman"/>
          <w:sz w:val="24"/>
          <w:szCs w:val="24"/>
        </w:rPr>
        <w:t xml:space="preserve"> персонажа.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декоративно-прикладного искусст</w:t>
      </w:r>
      <w:r w:rsidRPr="003756D1">
        <w:rPr>
          <w:rFonts w:ascii="Times New Roman" w:hAnsi="Times New Roman"/>
          <w:sz w:val="24"/>
          <w:szCs w:val="24"/>
        </w:rPr>
        <w:tab/>
        <w:t>лет.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 ориентиры на этапе завершения  дошкольного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E4477C">
        <w:rPr>
          <w:rFonts w:ascii="Times New Roman" w:hAnsi="Times New Roman"/>
          <w:color w:val="000000"/>
          <w:sz w:val="24"/>
          <w:szCs w:val="24"/>
        </w:rPr>
        <w:lastRenderedPageBreak/>
        <w:t xml:space="preserve">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числе  детей -инвалидов </w:t>
      </w:r>
      <w:r w:rsidRPr="003756D1">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lastRenderedPageBreak/>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6-8  лет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материалы по сенсорике,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Головоломки, мозаики, пазлы,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театрализованный уголок «Расскажи сказку»  (сказки, виды театров (настольный, перчаточный, би – ба – бо,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«Здоровейка»</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для экспериментирования «Винтик – шпунтик».</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Игровые наборы (транспорт и  специальный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r w:rsidRPr="00C3197D">
                    <w:rPr>
                      <w:rFonts w:ascii="Times New Roman" w:hAnsi="Times New Roman"/>
                    </w:rPr>
                    <w:t>Пазлы</w:t>
                  </w:r>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художественной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9.00 - 10.40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10.40 - 10.50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10.50 - 12.20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12.20 - 12.30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12.30 - 12.35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12.35 - 12.50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12.50 - 12.55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13.00 - 15.00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16.35 - 16.45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Прогулка, 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3"/>
        <w:tabs>
          <w:tab w:val="left" w:pos="3684"/>
        </w:tabs>
        <w:jc w:val="center"/>
        <w:rPr>
          <w:rFonts w:ascii="Times New Roman" w:hAnsi="Times New Roman"/>
          <w:b/>
          <w:sz w:val="24"/>
          <w:szCs w:val="24"/>
        </w:rPr>
      </w:pPr>
      <w:r w:rsidRPr="003756D1">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111"/>
        <w:gridCol w:w="2739"/>
      </w:tblGrid>
      <w:tr w:rsidR="00C01E5B" w:rsidRPr="00C3197D" w:rsidTr="00C01E5B">
        <w:trPr>
          <w:trHeight w:val="430"/>
        </w:trPr>
        <w:tc>
          <w:tcPr>
            <w:tcW w:w="3085"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Автор</w:t>
            </w:r>
          </w:p>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составитель</w:t>
            </w:r>
          </w:p>
        </w:tc>
        <w:tc>
          <w:tcPr>
            <w:tcW w:w="4111"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Наименование издания</w:t>
            </w:r>
          </w:p>
        </w:tc>
        <w:tc>
          <w:tcPr>
            <w:tcW w:w="273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 xml:space="preserve">Издательство </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И.А. Помораева,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В.А. Позина.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C01E5B" w:rsidRPr="00C3197D" w:rsidRDefault="00C01E5B" w:rsidP="006E4391">
            <w:pPr>
              <w:spacing w:after="0" w:line="240" w:lineRule="auto"/>
              <w:contextualSpacing/>
              <w:jc w:val="both"/>
              <w:rPr>
                <w:rFonts w:ascii="Times New Roman" w:hAnsi="Times New Roman"/>
                <w:lang w:eastAsia="en-US"/>
              </w:rPr>
            </w:pPr>
          </w:p>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Мозаика – Синтез,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Москва 2017г.</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Т.Н. Вострухина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А.А. Кондрыкинская</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с окружающим миром</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ТЦ Сфера,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2015г.</w:t>
            </w:r>
          </w:p>
        </w:tc>
      </w:tr>
      <w:tr w:rsidR="00C01E5B" w:rsidRPr="00C3197D" w:rsidTr="00C01E5B">
        <w:trPr>
          <w:trHeight w:val="311"/>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Рыжова 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Наш дом - природа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М.: «КАРАПУЗ-ДИДАКТИКА», 2005.</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Н.Н.Авдеева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О.Л.Князева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Р.Б.Стеркина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Безопасность</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"Детство-Пресс</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Санкт-Петербург</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2016г.</w:t>
            </w:r>
          </w:p>
        </w:tc>
      </w:tr>
      <w:tr w:rsidR="00C01E5B" w:rsidRPr="00C3197D" w:rsidTr="00C01E5B">
        <w:trPr>
          <w:trHeight w:val="573"/>
        </w:trPr>
        <w:tc>
          <w:tcPr>
            <w:tcW w:w="3085"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В.В.Гербова</w:t>
            </w:r>
          </w:p>
        </w:tc>
        <w:tc>
          <w:tcPr>
            <w:tcW w:w="4111"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Развитие речи в детском саду: подготовительная к школе группа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Мозаика – Синтез, Москва 2017г.</w:t>
            </w:r>
          </w:p>
        </w:tc>
      </w:tr>
    </w:tbl>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0"/>
        <w:gridCol w:w="2835"/>
        <w:gridCol w:w="850"/>
      </w:tblGrid>
      <w:tr w:rsidR="00C01E5B" w:rsidRPr="00C3197D" w:rsidTr="00C01E5B">
        <w:trPr>
          <w:trHeight w:val="548"/>
        </w:trPr>
        <w:tc>
          <w:tcPr>
            <w:tcW w:w="568"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lastRenderedPageBreak/>
              <w:t>№ п/п</w:t>
            </w:r>
          </w:p>
        </w:tc>
        <w:tc>
          <w:tcPr>
            <w:tcW w:w="5670"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Методические пособия</w:t>
            </w:r>
          </w:p>
        </w:tc>
        <w:tc>
          <w:tcPr>
            <w:tcW w:w="2835" w:type="dxa"/>
            <w:tcBorders>
              <w:righ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Издательство</w:t>
            </w: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год</w:t>
            </w:r>
          </w:p>
        </w:tc>
        <w:tc>
          <w:tcPr>
            <w:tcW w:w="850" w:type="dxa"/>
            <w:tcBorders>
              <w:lef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Кол-во</w:t>
            </w:r>
          </w:p>
        </w:tc>
      </w:tr>
      <w:tr w:rsidR="00C01E5B" w:rsidRPr="00C3197D" w:rsidTr="00C01E5B">
        <w:trPr>
          <w:trHeight w:val="322"/>
        </w:trPr>
        <w:tc>
          <w:tcPr>
            <w:tcW w:w="9923" w:type="dxa"/>
            <w:gridSpan w:val="4"/>
            <w:tcBorders>
              <w:top w:val="single" w:sz="4" w:space="0" w:color="auto"/>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«Социально-коммуникативное  развитие»</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Н.В. Миклеева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Социально – нравственное воспитание дошкольников.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112"/>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О.В. Дыбина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Ознакомление с предметным и социальным  окружением: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21"/>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И.И. Комарова, А.В.Туликов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Информационно – коммуникационные технологии в дошкольном образовании.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Т.С.Комарова, М.Б.Зацепина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Интеграция в воспитательно-образовательной работе детского сада.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С.И. Семенака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Учимся сочувствовать, сопереживать.</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АРКТИ,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6</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И.Ф.Мулько</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представлений о человеке в истории и культуре.</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7</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Н.Е.Веракса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Дошкольная педагогика и психология.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О.Ю. Старцева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Школа доржных наук.</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Куцакова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Трудовое воспитание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В.И. Петрова, Т.Д.Стульник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Этические беседы  с дошкольниками.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Т.А. Шорыгина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Беседы о правах человека.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Т.А. Иваничкина, И. А  Никитина, С.Е.Рябова, Т.Л.Косенкова.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«Учитель»,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Н.П.Гришаева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Издательский центр «Вентана –Граф»,</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А.Н.Давидчук, Л.Г..Селихова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Дидактическая игра – средство развития дошкольников 3 – 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«Познавательное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И.А. Помораева, В.А. Позина.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Н.Е.Вераксы, Т.С.Комаровой, М.А.Васильевой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Рабочая тетрадь. Математика для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С.В.Бурдина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Изучаем математику.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ВЯТКА,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Киров </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О.А.Соломенникова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Ознакомление с природой в детском саду: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1шт. </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Т.М.Бондаренко</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Экологические занятия с детьми 6-7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2009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С.Н. Николаева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Любовь к природе воспитываем с детства.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МОЗАИКА-СИНТЕЗ, Москва 2004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О.И. Бочкарева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Математика. Занимательные материалы.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КОРИФЕЙ,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Л.П. Стасова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Развивающие математические игры и занятия в ДОУ.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КНИГА ПОЧТОЙ,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Л.Ю.Павлова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Сборник дидактических игр по ознакомлению с окружающим миром ( 4 – 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А.М.Федотова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Познаем окружающий мир играя.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Л.Б.Фесюкова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Воспитание сказкой.</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АСТ,</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2000г.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С.Н. Николаева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Юный эколог.  Программа экологического воспитания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2010г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Н.Е.Веракса, О.Р. Галимов</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Познавательно – исследовательская деятельность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Развивающий  видеоматериал для занятий с детьми старшего дошкольного и младшего школьного возраста «Четыре времени года»,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«Двенадцать месяцев».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Познавательные видеосюжеты для детей</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диска</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Е.А. Алябьева.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Поиграем в профессии (занятия, игры, беседы с детьми 5-7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«Речевое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В.В.Гербова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в детском саду: подготовительная к школе группа.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Н.А.Гоголева, Л.В.Цыбирева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Рабочие тетради  для  (5  - 7 лет) по  развитию речи.</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Я учу звуки и буквы.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Наглядно – дидактическое пособие  «Развитие речи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М.Д.Маханева, Н.А.Гоголева, Л.В.Цыбирева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Методическое пособие. Обучение грамоте детей 5-7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Л.Ю. Бондарева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Упражнения на каждый день. Обучение грамоте.</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Академия развития,</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Ярославль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Е.В. Колесникова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Учебно-методическое пособие. Развитие звуко-буквенного анализа.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ЮВЕНТА,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0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Н.Созонова, Е.Куцина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Методическое пособие. Читать раньше, чем говорить!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ЛИТУР,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Л.В. Лебедева, И.В.Козина. Н.Н.Журавлева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Лексические темы по развитию речи дошкольников (подготовительная группа).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Центр педагогического образовании,</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О.С.Ушакова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тетради  для  (6 - 7 лет) по  развитию речи.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  шт.</w:t>
            </w:r>
          </w:p>
        </w:tc>
      </w:tr>
      <w:tr w:rsidR="00C01E5B" w:rsidRPr="00C3197D" w:rsidTr="00C01E5B">
        <w:trPr>
          <w:trHeight w:val="39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Елена .Бортникова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Учимся составлять рассказы.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ЛИТУР,</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 Кыласова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Конспекты занятий для подготовительной группы.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2011г.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8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Хрестоматия для чтения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22"/>
        </w:trPr>
        <w:tc>
          <w:tcPr>
            <w:tcW w:w="9073" w:type="dxa"/>
            <w:gridSpan w:val="3"/>
            <w:tcBorders>
              <w:top w:val="single" w:sz="4" w:space="0" w:color="auto"/>
              <w:right w:val="nil"/>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«Художественно-эстетическое  развитие»</w:t>
            </w:r>
          </w:p>
        </w:tc>
        <w:tc>
          <w:tcPr>
            <w:tcW w:w="850" w:type="dxa"/>
            <w:tcBorders>
              <w:top w:val="single" w:sz="4" w:space="0" w:color="auto"/>
              <w:left w:val="nil"/>
            </w:tcBorders>
          </w:tcPr>
          <w:p w:rsidR="00C01E5B" w:rsidRPr="00C3197D" w:rsidRDefault="00C01E5B" w:rsidP="006E4391">
            <w:pPr>
              <w:spacing w:after="0" w:line="240" w:lineRule="auto"/>
              <w:rPr>
                <w:rFonts w:ascii="Times New Roman" w:hAnsi="Times New Roman"/>
                <w:highlight w:val="green"/>
                <w:lang w:eastAsia="en-US"/>
              </w:rPr>
            </w:pP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Л.В. Куцакова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Конструирование из строительного материала: подготовительная к школе группа (6-7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И.Агапова, М.Давыдова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Игрушки и подарки из бумаги и картона.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РИПОЛ КЛАССИК,</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 Комарова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Детское художественное творчество.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МОЗАИКА – СИНТЕЗ, </w:t>
            </w:r>
            <w:r w:rsidRPr="00C3197D">
              <w:rPr>
                <w:rFonts w:ascii="Times New Roman" w:hAnsi="Times New Roman"/>
                <w:lang w:eastAsia="en-US"/>
              </w:rPr>
              <w:lastRenderedPageBreak/>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М.Б.Зацепина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Музыкальное воспитание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5</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И.А.Лыкова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Изобразительная деятельность в д/саду</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ранний возраст.</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"Карапуз-Дидактика",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6</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Доронова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Развитие детей в театрализованной деятельности: Пособие для воспитателей</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7  </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В.М. Кошелев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Готовимся к празднику. Художественный труд  в детском саду и семье. Пособие для детей  старшего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Дошкольникам о народном  искусстве. Учебно- наглядное пособие для детей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Народное искусство и детское творчество  </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2010г.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дошкольников с живописью</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М..Ю. Картушина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Вокально – хоровая работа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Издательство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«Скрипторий 2003»,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«Физическое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Л.И. Пензулаева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Оздоровительная гимнастика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комплексы упражнений)  3 – 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973"/>
        </w:trPr>
        <w:tc>
          <w:tcPr>
            <w:tcW w:w="568" w:type="dxa"/>
          </w:tcPr>
          <w:p w:rsidR="00C01E5B" w:rsidRPr="00C3197D" w:rsidRDefault="00C01E5B" w:rsidP="006E4391">
            <w:pPr>
              <w:spacing w:after="0" w:line="240" w:lineRule="auto"/>
              <w:rPr>
                <w:rFonts w:ascii="Times New Roman" w:hAnsi="Times New Roman"/>
                <w:highlight w:val="green"/>
                <w:lang w:eastAsia="en-US"/>
              </w:rPr>
            </w:pPr>
            <w:r w:rsidRPr="00C3197D">
              <w:rPr>
                <w:rFonts w:ascii="Times New Roman" w:hAnsi="Times New Roman"/>
                <w:lang w:eastAsia="en-US"/>
              </w:rPr>
              <w:t>2</w:t>
            </w:r>
          </w:p>
        </w:tc>
        <w:tc>
          <w:tcPr>
            <w:tcW w:w="5670" w:type="dxa"/>
          </w:tcPr>
          <w:p w:rsidR="00C01E5B" w:rsidRPr="00C3197D" w:rsidRDefault="00C01E5B" w:rsidP="006E4391">
            <w:pPr>
              <w:pStyle w:val="a3"/>
              <w:rPr>
                <w:rFonts w:ascii="Times New Roman" w:hAnsi="Times New Roman"/>
              </w:rPr>
            </w:pPr>
            <w:r w:rsidRPr="00C3197D">
              <w:rPr>
                <w:rFonts w:ascii="Times New Roman" w:hAnsi="Times New Roman"/>
              </w:rPr>
              <w:t>Л.И. Пензулаева.</w:t>
            </w:r>
          </w:p>
          <w:p w:rsidR="00C01E5B" w:rsidRPr="00C3197D" w:rsidRDefault="00C01E5B" w:rsidP="006E4391">
            <w:pPr>
              <w:pStyle w:val="a3"/>
              <w:rPr>
                <w:rFonts w:ascii="Times New Roman" w:hAnsi="Times New Roman"/>
              </w:rPr>
            </w:pPr>
            <w:r w:rsidRPr="00C3197D">
              <w:rPr>
                <w:rFonts w:ascii="Times New Roman" w:hAnsi="Times New Roman"/>
              </w:rPr>
              <w:t>Физическая культура в детском саду: подготовительная к школе группа (6-7 лет).</w:t>
            </w:r>
          </w:p>
          <w:p w:rsidR="00C01E5B" w:rsidRPr="00C3197D" w:rsidRDefault="00C01E5B" w:rsidP="006E4391">
            <w:pPr>
              <w:pStyle w:val="a3"/>
              <w:rPr>
                <w:rFonts w:ascii="Times New Roman" w:hAnsi="Times New Roman"/>
              </w:rPr>
            </w:pP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bl>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sz w:val="24"/>
          <w:szCs w:val="24"/>
          <w:highlight w:val="yellow"/>
        </w:rPr>
      </w:pPr>
      <w:r w:rsidRPr="003756D1">
        <w:rPr>
          <w:rFonts w:ascii="Times New Roman" w:hAnsi="Times New Roman"/>
          <w:b/>
          <w:sz w:val="24"/>
          <w:szCs w:val="24"/>
        </w:rPr>
        <w:t>Список литературы программе  «От рождения до школы»</w:t>
      </w: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Помораева И.А., Позина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w:t>
      </w:r>
      <w:r w:rsidR="00532EF2" w:rsidRPr="00532EF2">
        <w:rPr>
          <w:rFonts w:ascii="Times New Roman" w:hAnsi="Times New Roman"/>
          <w:sz w:val="24"/>
          <w:szCs w:val="24"/>
        </w:rPr>
        <w:t xml:space="preserve"> </w:t>
      </w:r>
      <w:r w:rsidRPr="00532EF2">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Борисова М. М.Малоподвижные игры и игровые упражнения. Для занятий с детьми 3-7 лет – 2-е., испр. и доп. М.:МОЗАИКА-СИНТЕЗ, 2017.- 48с.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Петрова В.И., Стульник Т.Д. Этические беседы с дошкольниками. Для занятий с детьми 4-7 лет – М.:МОЗАИКА-СИНТЕЗ, 2016.- 80с.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Веракса Н.Е., Веракса А. Н. Проектная деятельность дошкольника – М.:МОЗАИКА-СИНТЕЗ, 2016.- 64с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lastRenderedPageBreak/>
        <w:t>Соломеннникова О.А. Ознакомление с природой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 Конструирование из строительного материала. Подготовительная к школе группа. – М.:МОЗАИКА-СИНТЕЗ, 2017.- 64с.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Дыбина О.В. Ознакомление с предметным и социальным окружением. Подготовительная к школе группа. – М.:МОЗАИКА-СИНТЕЗ, 2017.-80с.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Комарова Т.С. Изобразительная деятельность в детском саду. Подготовительная к школе группа. – М.:МОЗАИКА-СИНТЕЗ, 2017.-112с.: цв.вкл.</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Шиян О.А. Развитие творческого мышления. Работаем по сказке. – М.: МОЗАИКА-СИНТЕЗ, 2016.-112 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 Трудовое воспитание в детском саду. Для занятий с детьми 3 -7 лет. – М.: МОЗАИКА - СИНТЕЗ, 2017 - 128с.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Хрестоматия для чтения детям  в детском саду и дома:6-7 лет – М.:МОЗАИКА-СИНТЕЗ, 2017.-320с.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п/п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r w:rsidRPr="00C3197D">
              <w:rPr>
                <w:sz w:val="22"/>
                <w:szCs w:val="22"/>
              </w:rPr>
              <w:t xml:space="preserve">Образовательная </w:t>
            </w:r>
            <w:r w:rsidRPr="00C3197D">
              <w:rPr>
                <w:sz w:val="22"/>
                <w:szCs w:val="22"/>
              </w:rPr>
              <w:lastRenderedPageBreak/>
              <w:t xml:space="preserve">квест-игра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r w:rsidRPr="00C3197D">
              <w:rPr>
                <w:sz w:val="22"/>
                <w:szCs w:val="22"/>
              </w:rPr>
              <w:lastRenderedPageBreak/>
              <w:t xml:space="preserve">Квест-игра  «Путешествие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r w:rsidRPr="00C3197D">
              <w:rPr>
                <w:sz w:val="22"/>
                <w:szCs w:val="22"/>
              </w:rPr>
              <w:lastRenderedPageBreak/>
              <w:t xml:space="preserve">бутербродную»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C01E5B" w:rsidP="006E4391">
            <w:pPr>
              <w:pStyle w:val="Default"/>
              <w:rPr>
                <w:sz w:val="22"/>
                <w:szCs w:val="22"/>
              </w:rPr>
            </w:pPr>
            <w:r w:rsidRPr="00C3197D">
              <w:rPr>
                <w:sz w:val="22"/>
                <w:szCs w:val="22"/>
              </w:rPr>
              <w:lastRenderedPageBreak/>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C01E5B" w:rsidRPr="00C3197D"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«Чигарики-чок-чигарок…»,  «Зима пришла»,  «Идет матушка-весна…»,  «Когда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Братцы!...»,  «Федул,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«Богат Ермошка»,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«Илья Муромец и Соловей-разбойник» (запись Гильфердинга,  отрывок),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«Перчатки», «Кораблик», перевод с англ. С. Маршака; «Мы пошли по ельнику», пер. со швед. И. Токмаковой; «Что я видел», «Трое гуляк», пер с франц. Н. Гернет,  С. Гиппиус; «Ой, зачем ты, жаворонок…», укр., обр. Г. Литвака, молд. Обр. И. Токмаковой.</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391" w:rsidRDefault="006E4391" w:rsidP="00C01E5B">
      <w:pPr>
        <w:spacing w:after="0" w:line="240" w:lineRule="auto"/>
      </w:pPr>
      <w:r>
        <w:separator/>
      </w:r>
    </w:p>
  </w:endnote>
  <w:endnote w:type="continuationSeparator" w:id="1">
    <w:p w:rsidR="006E4391" w:rsidRDefault="006E4391" w:rsidP="00C0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91" w:rsidRDefault="005B40D8" w:rsidP="00C01E5B">
    <w:pPr>
      <w:pStyle w:val="af4"/>
      <w:framePr w:wrap="around" w:vAnchor="text" w:hAnchor="margin" w:xAlign="right" w:y="1"/>
      <w:rPr>
        <w:rStyle w:val="af9"/>
      </w:rPr>
    </w:pPr>
    <w:r>
      <w:rPr>
        <w:rStyle w:val="af9"/>
      </w:rPr>
      <w:fldChar w:fldCharType="begin"/>
    </w:r>
    <w:r w:rsidR="006E4391">
      <w:rPr>
        <w:rStyle w:val="af9"/>
      </w:rPr>
      <w:instrText xml:space="preserve">PAGE  </w:instrText>
    </w:r>
    <w:r>
      <w:rPr>
        <w:rStyle w:val="af9"/>
      </w:rPr>
      <w:fldChar w:fldCharType="end"/>
    </w:r>
  </w:p>
  <w:p w:rsidR="006E4391" w:rsidRDefault="006E4391" w:rsidP="00C01E5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295"/>
      <w:docPartObj>
        <w:docPartGallery w:val="Page Numbers (Bottom of Page)"/>
        <w:docPartUnique/>
      </w:docPartObj>
    </w:sdtPr>
    <w:sdtContent>
      <w:p w:rsidR="006E4391" w:rsidRDefault="005B40D8">
        <w:pPr>
          <w:pStyle w:val="af4"/>
          <w:jc w:val="right"/>
        </w:pPr>
        <w:fldSimple w:instr=" PAGE   \* MERGEFORMAT ">
          <w:r w:rsidR="00F05701">
            <w:rPr>
              <w:noProof/>
            </w:rPr>
            <w:t>108</w:t>
          </w:r>
        </w:fldSimple>
      </w:p>
    </w:sdtContent>
  </w:sdt>
  <w:p w:rsidR="006E4391" w:rsidRDefault="006E4391" w:rsidP="00C01E5B">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91" w:rsidRDefault="006E4391" w:rsidP="00C01E5B">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391" w:rsidRDefault="006E4391" w:rsidP="00C01E5B">
      <w:pPr>
        <w:spacing w:after="0" w:line="240" w:lineRule="auto"/>
      </w:pPr>
      <w:r>
        <w:separator/>
      </w:r>
    </w:p>
  </w:footnote>
  <w:footnote w:type="continuationSeparator" w:id="1">
    <w:p w:rsidR="006E4391" w:rsidRDefault="006E4391" w:rsidP="00C01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1E5B"/>
    <w:rsid w:val="00430DB2"/>
    <w:rsid w:val="0052344E"/>
    <w:rsid w:val="00532EF2"/>
    <w:rsid w:val="00593D8F"/>
    <w:rsid w:val="005B40D8"/>
    <w:rsid w:val="006950A7"/>
    <w:rsid w:val="006E4391"/>
    <w:rsid w:val="00872F14"/>
    <w:rsid w:val="008B728F"/>
    <w:rsid w:val="00B14B16"/>
    <w:rsid w:val="00B24642"/>
    <w:rsid w:val="00C01E5B"/>
    <w:rsid w:val="00C27B0B"/>
    <w:rsid w:val="00C7772B"/>
    <w:rsid w:val="00F05701"/>
    <w:rsid w:val="00F1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108</Pages>
  <Words>42546</Words>
  <Characters>242518</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2019-12-26T04:18:00Z</cp:lastPrinted>
  <dcterms:created xsi:type="dcterms:W3CDTF">2019-12-25T04:16:00Z</dcterms:created>
  <dcterms:modified xsi:type="dcterms:W3CDTF">2019-12-26T11:01:00Z</dcterms:modified>
</cp:coreProperties>
</file>